
<file path=[Content_Types].xml><?xml version="1.0" encoding="utf-8"?>
<Types xmlns="http://schemas.openxmlformats.org/package/2006/content-types">
  <Override PartName="/word/footnotes.xml" ContentType="application/vnd.openxmlformats-officedocument.wordprocessingml.footnotes+xml"/>
  <Default Extension="emf" ContentType="image/x-emf"/>
  <Default Extension="xls" ContentType="application/vnd.ms-exce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32B84" w:rsidRDefault="00832B84" w:rsidP="0075599F">
      <w:pPr>
        <w:pStyle w:val="a5"/>
        <w:spacing w:before="93"/>
        <w:rPr>
          <w:rFonts w:ascii="Times New Roman" w:eastAsia="方正小标宋简体"/>
          <w:kern w:val="2"/>
          <w:sz w:val="72"/>
          <w:szCs w:val="72"/>
        </w:rPr>
      </w:pPr>
      <w:bookmarkStart w:id="0" w:name="_Toc15377193"/>
      <w:bookmarkStart w:id="1" w:name="_Toc15396475"/>
      <w:bookmarkStart w:id="2" w:name="_Toc15377425"/>
      <w:bookmarkStart w:id="3" w:name="_Toc15378441"/>
      <w:bookmarkStart w:id="4" w:name="_Toc15396597"/>
      <w:bookmarkStart w:id="5" w:name="_Toc15306267"/>
    </w:p>
    <w:p w:rsidR="00832B84" w:rsidRDefault="00832B84" w:rsidP="0075599F">
      <w:pPr>
        <w:pStyle w:val="a5"/>
        <w:spacing w:before="93"/>
        <w:rPr>
          <w:rFonts w:ascii="Times New Roman" w:eastAsia="方正小标宋简体"/>
          <w:kern w:val="2"/>
          <w:sz w:val="72"/>
          <w:szCs w:val="72"/>
        </w:rPr>
      </w:pPr>
    </w:p>
    <w:p w:rsidR="00832B84" w:rsidRDefault="00832B84" w:rsidP="0075599F">
      <w:pPr>
        <w:pStyle w:val="a5"/>
        <w:spacing w:before="93"/>
        <w:rPr>
          <w:rFonts w:ascii="Times New Roman" w:eastAsia="方正小标宋简体"/>
          <w:kern w:val="2"/>
          <w:sz w:val="72"/>
          <w:szCs w:val="72"/>
        </w:rPr>
      </w:pPr>
    </w:p>
    <w:p w:rsidR="00832B84" w:rsidRDefault="00832B84" w:rsidP="0075599F">
      <w:pPr>
        <w:pStyle w:val="a5"/>
        <w:spacing w:before="93"/>
        <w:jc w:val="center"/>
        <w:rPr>
          <w:rFonts w:ascii="Times New Roman" w:eastAsia="方正小标宋简体"/>
          <w:kern w:val="2"/>
          <w:sz w:val="44"/>
          <w:szCs w:val="44"/>
        </w:rPr>
      </w:pPr>
      <w:r>
        <w:rPr>
          <w:rFonts w:ascii="Times New Roman" w:eastAsia="方正小标宋简体"/>
          <w:kern w:val="2"/>
          <w:sz w:val="44"/>
          <w:szCs w:val="44"/>
        </w:rPr>
        <w:t>2024</w:t>
      </w:r>
      <w:r>
        <w:rPr>
          <w:rFonts w:ascii="Times New Roman" w:eastAsia="方正小标宋简体" w:cs="方正小标宋简体" w:hint="eastAsia"/>
          <w:kern w:val="2"/>
          <w:sz w:val="44"/>
          <w:szCs w:val="44"/>
        </w:rPr>
        <w:t>年度市级部门</w:t>
      </w:r>
    </w:p>
    <w:p w:rsidR="00832B84" w:rsidRDefault="00832B84" w:rsidP="0075599F">
      <w:pPr>
        <w:pStyle w:val="a5"/>
        <w:spacing w:before="93"/>
        <w:jc w:val="center"/>
        <w:rPr>
          <w:rFonts w:ascii="Times New Roman" w:eastAsia="方正小标宋简体"/>
          <w:kern w:val="2"/>
          <w:sz w:val="44"/>
          <w:szCs w:val="44"/>
        </w:rPr>
      </w:pPr>
      <w:r>
        <w:rPr>
          <w:rFonts w:ascii="Times New Roman" w:eastAsia="方正小标宋简体" w:cs="方正小标宋简体" w:hint="eastAsia"/>
          <w:kern w:val="2"/>
          <w:sz w:val="44"/>
          <w:szCs w:val="44"/>
        </w:rPr>
        <w:t>攀枝花市供销合作社联合社</w:t>
      </w:r>
    </w:p>
    <w:p w:rsidR="00832B84" w:rsidRDefault="00832B84" w:rsidP="00E6757D">
      <w:pPr>
        <w:pStyle w:val="a5"/>
        <w:spacing w:before="93"/>
        <w:jc w:val="center"/>
        <w:rPr>
          <w:rFonts w:ascii="Times New Roman" w:eastAsia="方正小标宋简体"/>
          <w:kern w:val="2"/>
          <w:sz w:val="44"/>
          <w:szCs w:val="44"/>
        </w:rPr>
      </w:pPr>
      <w:r>
        <w:rPr>
          <w:rFonts w:ascii="Times New Roman" w:eastAsia="方正小标宋简体" w:cs="方正小标宋简体" w:hint="eastAsia"/>
          <w:kern w:val="2"/>
          <w:sz w:val="44"/>
          <w:szCs w:val="44"/>
        </w:rPr>
        <w:t>决算公开文字说明</w:t>
      </w:r>
    </w:p>
    <w:p w:rsidR="00832B84" w:rsidRDefault="00832B84">
      <w:pPr>
        <w:spacing w:line="600" w:lineRule="exact"/>
        <w:jc w:val="center"/>
        <w:outlineLvl w:val="0"/>
        <w:rPr>
          <w:rFonts w:eastAsia="方正小标宋简体"/>
          <w:sz w:val="72"/>
          <w:szCs w:val="72"/>
        </w:rPr>
      </w:pPr>
    </w:p>
    <w:p w:rsidR="00832B84" w:rsidRDefault="00832B84">
      <w:pPr>
        <w:pStyle w:val="5"/>
        <w:rPr>
          <w:rFonts w:ascii="Times New Roman" w:hAnsi="Times New Roman" w:cs="Times New Roman"/>
        </w:rPr>
        <w:sectPr w:rsidR="00832B84">
          <w:headerReference w:type="default" r:id="rId7"/>
          <w:footerReference w:type="default" r:id="rId8"/>
          <w:headerReference w:type="first" r:id="rId9"/>
          <w:pgSz w:w="11906" w:h="16838"/>
          <w:pgMar w:top="1440" w:right="1800" w:bottom="1440" w:left="1800" w:header="851" w:footer="992" w:gutter="0"/>
          <w:pgNumType w:fmt="numberInDash" w:start="1"/>
          <w:cols w:space="425"/>
          <w:titlePg/>
          <w:docGrid w:type="lines" w:linePitch="312"/>
        </w:sectPr>
      </w:pPr>
    </w:p>
    <w:p w:rsidR="00832B84" w:rsidRDefault="00832B84"/>
    <w:p w:rsidR="00832B84" w:rsidRDefault="00832B84" w:rsidP="0075599F">
      <w:pPr>
        <w:pStyle w:val="a5"/>
        <w:spacing w:before="93"/>
        <w:jc w:val="center"/>
        <w:rPr>
          <w:rFonts w:ascii="Times New Roman" w:eastAsia="方正小标宋简体"/>
          <w:kern w:val="2"/>
          <w:sz w:val="44"/>
          <w:szCs w:val="44"/>
        </w:rPr>
      </w:pPr>
    </w:p>
    <w:p w:rsidR="00832B84" w:rsidRDefault="00832B84" w:rsidP="0075599F">
      <w:pPr>
        <w:pStyle w:val="a5"/>
        <w:spacing w:before="93"/>
        <w:jc w:val="center"/>
        <w:rPr>
          <w:rFonts w:ascii="Times New Roman" w:eastAsia="方正小标宋简体"/>
          <w:kern w:val="2"/>
          <w:sz w:val="44"/>
          <w:szCs w:val="44"/>
        </w:rPr>
      </w:pPr>
    </w:p>
    <w:p w:rsidR="00832B84" w:rsidRDefault="00832B84" w:rsidP="0075599F">
      <w:pPr>
        <w:pStyle w:val="a5"/>
        <w:spacing w:before="93"/>
        <w:jc w:val="center"/>
        <w:rPr>
          <w:rFonts w:ascii="Times New Roman" w:eastAsia="方正小标宋简体"/>
          <w:kern w:val="2"/>
          <w:sz w:val="44"/>
          <w:szCs w:val="44"/>
        </w:rPr>
      </w:pPr>
    </w:p>
    <w:p w:rsidR="00832B84" w:rsidRDefault="00832B84" w:rsidP="0075599F">
      <w:pPr>
        <w:pStyle w:val="a5"/>
        <w:spacing w:before="93"/>
        <w:jc w:val="center"/>
        <w:rPr>
          <w:rFonts w:ascii="Times New Roman" w:eastAsia="方正小标宋简体"/>
          <w:kern w:val="2"/>
          <w:sz w:val="44"/>
          <w:szCs w:val="44"/>
        </w:rPr>
      </w:pPr>
    </w:p>
    <w:p w:rsidR="00832B84" w:rsidRDefault="00832B84" w:rsidP="0075599F">
      <w:pPr>
        <w:pStyle w:val="a5"/>
        <w:spacing w:before="93"/>
        <w:jc w:val="center"/>
        <w:rPr>
          <w:rFonts w:ascii="Times New Roman" w:eastAsia="方正小标宋简体"/>
          <w:kern w:val="2"/>
          <w:sz w:val="44"/>
          <w:szCs w:val="44"/>
        </w:rPr>
      </w:pPr>
      <w:bookmarkStart w:id="6" w:name="_Toc15377194"/>
      <w:bookmarkStart w:id="7" w:name="_Toc15396476"/>
      <w:bookmarkStart w:id="8" w:name="_Toc15396598"/>
      <w:bookmarkStart w:id="9" w:name="_Toc15377426"/>
      <w:bookmarkStart w:id="10" w:name="_Toc15378442"/>
      <w:bookmarkEnd w:id="0"/>
      <w:bookmarkEnd w:id="1"/>
      <w:bookmarkEnd w:id="2"/>
      <w:bookmarkEnd w:id="3"/>
      <w:bookmarkEnd w:id="4"/>
      <w:r>
        <w:rPr>
          <w:rFonts w:ascii="Times New Roman" w:eastAsia="方正小标宋简体"/>
          <w:kern w:val="2"/>
          <w:sz w:val="44"/>
          <w:szCs w:val="44"/>
        </w:rPr>
        <w:t>2024</w:t>
      </w:r>
      <w:r>
        <w:rPr>
          <w:rFonts w:ascii="Times New Roman" w:eastAsia="方正小标宋简体" w:cs="方正小标宋简体" w:hint="eastAsia"/>
          <w:kern w:val="2"/>
          <w:sz w:val="44"/>
          <w:szCs w:val="44"/>
        </w:rPr>
        <w:t>年度四川省</w:t>
      </w:r>
      <w:bookmarkStart w:id="11" w:name="_Toc15306268"/>
      <w:bookmarkEnd w:id="5"/>
      <w:r>
        <w:rPr>
          <w:rFonts w:ascii="Times New Roman" w:eastAsia="方正小标宋简体" w:cs="方正小标宋简体" w:hint="eastAsia"/>
          <w:kern w:val="2"/>
          <w:sz w:val="44"/>
          <w:szCs w:val="44"/>
        </w:rPr>
        <w:t>攀枝花市供销合作社</w:t>
      </w:r>
    </w:p>
    <w:p w:rsidR="00832B84" w:rsidRDefault="00832B84" w:rsidP="0075599F">
      <w:pPr>
        <w:pStyle w:val="a5"/>
        <w:spacing w:before="93"/>
        <w:jc w:val="center"/>
        <w:rPr>
          <w:rFonts w:ascii="Times New Roman" w:eastAsia="方正小标宋简体"/>
          <w:kern w:val="2"/>
          <w:sz w:val="44"/>
          <w:szCs w:val="44"/>
        </w:rPr>
      </w:pPr>
      <w:r>
        <w:rPr>
          <w:rFonts w:ascii="Times New Roman" w:eastAsia="方正小标宋简体" w:cs="方正小标宋简体" w:hint="eastAsia"/>
          <w:kern w:val="2"/>
          <w:sz w:val="44"/>
          <w:szCs w:val="44"/>
        </w:rPr>
        <w:t>联合社部门决算</w:t>
      </w:r>
      <w:bookmarkEnd w:id="6"/>
      <w:bookmarkEnd w:id="7"/>
      <w:bookmarkEnd w:id="8"/>
      <w:bookmarkEnd w:id="9"/>
      <w:bookmarkEnd w:id="10"/>
      <w:bookmarkEnd w:id="11"/>
    </w:p>
    <w:p w:rsidR="00832B84" w:rsidRDefault="00832B84">
      <w:pPr>
        <w:widowControl/>
        <w:jc w:val="center"/>
        <w:rPr>
          <w:rFonts w:eastAsia="仿宋_GB2312"/>
          <w:sz w:val="32"/>
          <w:szCs w:val="32"/>
        </w:rPr>
      </w:pPr>
    </w:p>
    <w:p w:rsidR="00832B84" w:rsidRDefault="00832B84">
      <w:pPr>
        <w:widowControl/>
        <w:jc w:val="center"/>
        <w:rPr>
          <w:rFonts w:eastAsia="仿宋_GB2312"/>
          <w:sz w:val="32"/>
          <w:szCs w:val="32"/>
        </w:rPr>
      </w:pPr>
    </w:p>
    <w:p w:rsidR="00832B84" w:rsidRDefault="00832B84">
      <w:pPr>
        <w:widowControl/>
        <w:jc w:val="center"/>
        <w:rPr>
          <w:rFonts w:eastAsia="仿宋_GB2312"/>
          <w:sz w:val="32"/>
          <w:szCs w:val="32"/>
        </w:rPr>
      </w:pPr>
    </w:p>
    <w:p w:rsidR="00832B84" w:rsidRDefault="00832B84">
      <w:pPr>
        <w:widowControl/>
        <w:jc w:val="center"/>
        <w:rPr>
          <w:rFonts w:eastAsia="仿宋_GB2312"/>
          <w:sz w:val="32"/>
          <w:szCs w:val="32"/>
        </w:rPr>
      </w:pPr>
    </w:p>
    <w:p w:rsidR="00832B84" w:rsidRDefault="00832B84">
      <w:pPr>
        <w:widowControl/>
        <w:jc w:val="center"/>
        <w:rPr>
          <w:rFonts w:eastAsia="仿宋_GB2312"/>
          <w:sz w:val="32"/>
          <w:szCs w:val="32"/>
        </w:rPr>
      </w:pPr>
    </w:p>
    <w:p w:rsidR="00832B84" w:rsidRDefault="00832B84">
      <w:pPr>
        <w:widowControl/>
        <w:jc w:val="center"/>
        <w:rPr>
          <w:rFonts w:eastAsia="仿宋_GB2312"/>
          <w:sz w:val="32"/>
          <w:szCs w:val="32"/>
        </w:rPr>
      </w:pPr>
    </w:p>
    <w:p w:rsidR="00832B84" w:rsidRDefault="00832B84">
      <w:pPr>
        <w:widowControl/>
        <w:jc w:val="center"/>
        <w:rPr>
          <w:rFonts w:eastAsia="仿宋_GB2312"/>
          <w:sz w:val="32"/>
          <w:szCs w:val="32"/>
        </w:rPr>
      </w:pPr>
    </w:p>
    <w:p w:rsidR="00832B84" w:rsidRDefault="00832B84">
      <w:pPr>
        <w:widowControl/>
        <w:jc w:val="center"/>
        <w:rPr>
          <w:rFonts w:eastAsia="仿宋_GB2312"/>
          <w:sz w:val="32"/>
          <w:szCs w:val="32"/>
        </w:rPr>
      </w:pPr>
    </w:p>
    <w:p w:rsidR="00832B84" w:rsidRDefault="00832B84">
      <w:pPr>
        <w:widowControl/>
        <w:jc w:val="center"/>
        <w:rPr>
          <w:rFonts w:eastAsia="仿宋_GB2312"/>
          <w:sz w:val="32"/>
          <w:szCs w:val="32"/>
        </w:rPr>
      </w:pPr>
    </w:p>
    <w:p w:rsidR="00832B84" w:rsidRDefault="00832B84">
      <w:pPr>
        <w:widowControl/>
        <w:jc w:val="center"/>
        <w:rPr>
          <w:rFonts w:eastAsia="仿宋_GB2312"/>
          <w:sz w:val="32"/>
          <w:szCs w:val="32"/>
        </w:rPr>
      </w:pPr>
    </w:p>
    <w:p w:rsidR="00832B84" w:rsidRDefault="00832B84">
      <w:pPr>
        <w:widowControl/>
        <w:jc w:val="center"/>
        <w:rPr>
          <w:rFonts w:eastAsia="仿宋_GB2312"/>
          <w:sz w:val="32"/>
          <w:szCs w:val="32"/>
        </w:rPr>
      </w:pPr>
    </w:p>
    <w:p w:rsidR="00832B84" w:rsidRDefault="00832B84">
      <w:pPr>
        <w:widowControl/>
        <w:jc w:val="center"/>
        <w:rPr>
          <w:rFonts w:eastAsia="仿宋_GB2312"/>
          <w:sz w:val="32"/>
          <w:szCs w:val="32"/>
        </w:rPr>
      </w:pPr>
    </w:p>
    <w:p w:rsidR="00832B84" w:rsidRDefault="00832B84">
      <w:pPr>
        <w:widowControl/>
        <w:jc w:val="center"/>
        <w:rPr>
          <w:rFonts w:eastAsia="仿宋_GB2312"/>
          <w:sz w:val="32"/>
          <w:szCs w:val="32"/>
        </w:rPr>
      </w:pPr>
    </w:p>
    <w:p w:rsidR="00832B84" w:rsidRDefault="00832B84">
      <w:pPr>
        <w:widowControl/>
        <w:jc w:val="center"/>
        <w:rPr>
          <w:rFonts w:eastAsia="仿宋_GB2312"/>
          <w:sz w:val="32"/>
          <w:szCs w:val="32"/>
        </w:rPr>
      </w:pPr>
    </w:p>
    <w:p w:rsidR="00832B84" w:rsidRDefault="00832B84">
      <w:pPr>
        <w:widowControl/>
        <w:jc w:val="center"/>
        <w:rPr>
          <w:rFonts w:eastAsia="黑体"/>
          <w:sz w:val="48"/>
          <w:szCs w:val="48"/>
        </w:rPr>
      </w:pPr>
      <w:r>
        <w:rPr>
          <w:rFonts w:eastAsia="黑体" w:cs="黑体" w:hint="eastAsia"/>
          <w:sz w:val="48"/>
          <w:szCs w:val="48"/>
        </w:rPr>
        <w:lastRenderedPageBreak/>
        <w:t>目录</w:t>
      </w:r>
    </w:p>
    <w:p w:rsidR="00832B84" w:rsidRDefault="00832B84">
      <w:pPr>
        <w:widowControl/>
        <w:jc w:val="center"/>
        <w:rPr>
          <w:rFonts w:eastAsia="黑体"/>
          <w:sz w:val="28"/>
          <w:szCs w:val="28"/>
        </w:rPr>
      </w:pPr>
    </w:p>
    <w:p w:rsidR="00832B84" w:rsidRDefault="00832B84">
      <w:pPr>
        <w:pStyle w:val="10"/>
        <w:rPr>
          <w:rFonts w:ascii="Times New Roman" w:eastAsia="仿宋_GB2312" w:hAnsi="Times New Roman" w:cs="Times New Roman"/>
          <w:sz w:val="32"/>
          <w:szCs w:val="32"/>
        </w:rPr>
      </w:pPr>
      <w:r>
        <w:rPr>
          <w:rFonts w:ascii="Times New Roman" w:eastAsia="仿宋_GB2312" w:hAnsi="Times New Roman" w:cs="仿宋_GB2312" w:hint="eastAsia"/>
          <w:sz w:val="32"/>
          <w:szCs w:val="32"/>
        </w:rPr>
        <w:t>公开时间：</w:t>
      </w:r>
      <w:r>
        <w:rPr>
          <w:rFonts w:ascii="Times New Roman" w:eastAsia="仿宋_GB2312" w:hAnsi="Times New Roman" w:cs="Times New Roman"/>
          <w:sz w:val="32"/>
          <w:szCs w:val="32"/>
        </w:rPr>
        <w:t>2024</w:t>
      </w:r>
      <w:r>
        <w:rPr>
          <w:rFonts w:ascii="Times New Roman" w:eastAsia="仿宋_GB2312" w:hAnsi="Times New Roman" w:cs="仿宋_GB2312" w:hint="eastAsia"/>
          <w:sz w:val="32"/>
          <w:szCs w:val="32"/>
        </w:rPr>
        <w:t>年</w:t>
      </w:r>
      <w:r>
        <w:rPr>
          <w:rFonts w:ascii="Times New Roman" w:eastAsia="仿宋_GB2312" w:hAnsi="Times New Roman" w:cs="Times New Roman"/>
          <w:sz w:val="32"/>
          <w:szCs w:val="32"/>
        </w:rPr>
        <w:t>9</w:t>
      </w:r>
      <w:r>
        <w:rPr>
          <w:rFonts w:ascii="Times New Roman" w:eastAsia="仿宋_GB2312" w:hAnsi="Times New Roman" w:cs="仿宋_GB2312" w:hint="eastAsia"/>
          <w:sz w:val="32"/>
          <w:szCs w:val="32"/>
        </w:rPr>
        <w:t>月</w:t>
      </w:r>
      <w:r w:rsidR="00DC4542">
        <w:rPr>
          <w:rFonts w:ascii="Times New Roman" w:eastAsia="仿宋_GB2312" w:hAnsi="Times New Roman" w:cs="Times New Roman" w:hint="eastAsia"/>
          <w:sz w:val="32"/>
          <w:szCs w:val="32"/>
        </w:rPr>
        <w:t>10</w:t>
      </w:r>
      <w:r>
        <w:rPr>
          <w:rFonts w:ascii="Times New Roman" w:eastAsia="仿宋_GB2312" w:hAnsi="Times New Roman" w:cs="仿宋_GB2312" w:hint="eastAsia"/>
          <w:sz w:val="32"/>
          <w:szCs w:val="32"/>
        </w:rPr>
        <w:t>日</w:t>
      </w:r>
    </w:p>
    <w:p w:rsidR="00832B84" w:rsidRDefault="00832B84"/>
    <w:p w:rsidR="00832B84" w:rsidRPr="00BC67D1" w:rsidRDefault="00832B84" w:rsidP="00BC67D1">
      <w:pPr>
        <w:pStyle w:val="10"/>
        <w:adjustRightInd w:val="0"/>
        <w:snapToGrid w:val="0"/>
        <w:spacing w:line="560" w:lineRule="exact"/>
        <w:jc w:val="left"/>
        <w:rPr>
          <w:rFonts w:ascii="Times New Roman" w:eastAsia="黑体" w:hAnsi="Times New Roman" w:cs="Times New Roman"/>
          <w:sz w:val="32"/>
          <w:szCs w:val="32"/>
        </w:rPr>
      </w:pPr>
      <w:r w:rsidRPr="00BC67D1">
        <w:rPr>
          <w:rFonts w:ascii="Times New Roman" w:eastAsia="黑体" w:hAnsi="Times New Roman" w:cs="黑体" w:hint="eastAsia"/>
          <w:sz w:val="32"/>
          <w:szCs w:val="32"/>
        </w:rPr>
        <w:t>第一部分</w:t>
      </w:r>
      <w:r w:rsidRPr="00BC67D1">
        <w:rPr>
          <w:rFonts w:ascii="Times New Roman" w:eastAsia="黑体" w:hAnsi="Times New Roman" w:cs="Times New Roman"/>
          <w:sz w:val="32"/>
          <w:szCs w:val="32"/>
        </w:rPr>
        <w:t xml:space="preserve"> </w:t>
      </w:r>
      <w:r>
        <w:rPr>
          <w:rFonts w:ascii="Times New Roman" w:eastAsia="黑体" w:hAnsi="Times New Roman" w:cs="黑体" w:hint="eastAsia"/>
          <w:sz w:val="32"/>
          <w:szCs w:val="32"/>
        </w:rPr>
        <w:t>部门</w:t>
      </w:r>
      <w:r w:rsidRPr="00BC67D1">
        <w:rPr>
          <w:rFonts w:ascii="Times New Roman" w:eastAsia="黑体" w:hAnsi="Times New Roman" w:cs="黑体" w:hint="eastAsia"/>
          <w:sz w:val="32"/>
          <w:szCs w:val="32"/>
        </w:rPr>
        <w:t>概况</w:t>
      </w:r>
      <w:r>
        <w:rPr>
          <w:rFonts w:ascii="Times New Roman" w:eastAsia="黑体" w:hAnsi="Times New Roman" w:cs="Times New Roman"/>
          <w:sz w:val="32"/>
          <w:szCs w:val="32"/>
        </w:rPr>
        <w:tab/>
        <w:t>4</w:t>
      </w:r>
    </w:p>
    <w:p w:rsidR="00832B84" w:rsidRPr="00BC67D1" w:rsidRDefault="00832B84" w:rsidP="006270D3">
      <w:pPr>
        <w:pStyle w:val="21"/>
        <w:adjustRightInd w:val="0"/>
        <w:snapToGrid w:val="0"/>
        <w:spacing w:line="560" w:lineRule="exact"/>
        <w:ind w:leftChars="0" w:left="0" w:firstLineChars="200" w:firstLine="640"/>
        <w:jc w:val="left"/>
        <w:rPr>
          <w:rFonts w:eastAsia="仿宋_GB2312"/>
          <w:sz w:val="32"/>
          <w:szCs w:val="32"/>
        </w:rPr>
      </w:pPr>
      <w:r w:rsidRPr="00BC67D1">
        <w:rPr>
          <w:rFonts w:eastAsia="仿宋_GB2312" w:cs="仿宋_GB2312" w:hint="eastAsia"/>
          <w:sz w:val="32"/>
          <w:szCs w:val="32"/>
        </w:rPr>
        <w:t>一、</w:t>
      </w:r>
      <w:r>
        <w:rPr>
          <w:rFonts w:eastAsia="仿宋_GB2312" w:cs="仿宋_GB2312" w:hint="eastAsia"/>
          <w:sz w:val="32"/>
          <w:szCs w:val="32"/>
        </w:rPr>
        <w:t>部门</w:t>
      </w:r>
      <w:r w:rsidRPr="00BC67D1">
        <w:rPr>
          <w:rFonts w:eastAsia="仿宋_GB2312" w:cs="仿宋_GB2312" w:hint="eastAsia"/>
          <w:sz w:val="32"/>
          <w:szCs w:val="32"/>
        </w:rPr>
        <w:t>职责</w:t>
      </w:r>
      <w:r>
        <w:rPr>
          <w:rFonts w:eastAsia="仿宋_GB2312"/>
          <w:sz w:val="32"/>
          <w:szCs w:val="32"/>
        </w:rPr>
        <w:tab/>
        <w:t>4</w:t>
      </w:r>
    </w:p>
    <w:p w:rsidR="00832B84" w:rsidRPr="00BC67D1" w:rsidRDefault="00832B84" w:rsidP="006270D3">
      <w:pPr>
        <w:pStyle w:val="21"/>
        <w:adjustRightInd w:val="0"/>
        <w:snapToGrid w:val="0"/>
        <w:spacing w:line="560" w:lineRule="exact"/>
        <w:ind w:leftChars="0" w:left="0" w:firstLineChars="200" w:firstLine="640"/>
        <w:jc w:val="left"/>
        <w:rPr>
          <w:rFonts w:eastAsia="仿宋_GB2312"/>
          <w:sz w:val="32"/>
          <w:szCs w:val="32"/>
        </w:rPr>
      </w:pPr>
      <w:r w:rsidRPr="00BC67D1">
        <w:rPr>
          <w:rFonts w:eastAsia="仿宋_GB2312" w:cs="仿宋_GB2312" w:hint="eastAsia"/>
          <w:sz w:val="32"/>
          <w:szCs w:val="32"/>
        </w:rPr>
        <w:t>二、机构设置</w:t>
      </w:r>
      <w:r>
        <w:rPr>
          <w:rFonts w:eastAsia="仿宋_GB2312"/>
          <w:sz w:val="32"/>
          <w:szCs w:val="32"/>
        </w:rPr>
        <w:tab/>
        <w:t>5</w:t>
      </w:r>
    </w:p>
    <w:p w:rsidR="00832B84" w:rsidRPr="00BC67D1" w:rsidRDefault="00832B84" w:rsidP="00BC67D1">
      <w:pPr>
        <w:pStyle w:val="10"/>
        <w:adjustRightInd w:val="0"/>
        <w:snapToGrid w:val="0"/>
        <w:spacing w:before="0" w:line="560" w:lineRule="exact"/>
        <w:jc w:val="left"/>
        <w:rPr>
          <w:rFonts w:ascii="Times New Roman" w:eastAsia="黑体" w:hAnsi="Times New Roman" w:cs="Times New Roman"/>
          <w:sz w:val="32"/>
          <w:szCs w:val="32"/>
        </w:rPr>
      </w:pPr>
      <w:r w:rsidRPr="00BC67D1">
        <w:rPr>
          <w:rFonts w:ascii="Times New Roman" w:eastAsia="黑体" w:hAnsi="Times New Roman" w:cs="黑体" w:hint="eastAsia"/>
          <w:sz w:val="32"/>
          <w:szCs w:val="32"/>
        </w:rPr>
        <w:t>第二部分</w:t>
      </w:r>
      <w:r>
        <w:rPr>
          <w:rFonts w:ascii="Times New Roman" w:eastAsia="黑体" w:hAnsi="Times New Roman" w:cs="Times New Roman"/>
          <w:sz w:val="32"/>
          <w:szCs w:val="32"/>
        </w:rPr>
        <w:t xml:space="preserve"> 2024</w:t>
      </w:r>
      <w:r w:rsidRPr="00BC67D1">
        <w:rPr>
          <w:rFonts w:ascii="Times New Roman" w:eastAsia="黑体" w:hAnsi="Times New Roman" w:cs="黑体" w:hint="eastAsia"/>
          <w:sz w:val="32"/>
          <w:szCs w:val="32"/>
        </w:rPr>
        <w:t>年度单位决算情况说明</w:t>
      </w:r>
      <w:r>
        <w:rPr>
          <w:rFonts w:ascii="Times New Roman" w:eastAsia="黑体" w:hAnsi="Times New Roman" w:cs="Times New Roman"/>
          <w:sz w:val="32"/>
          <w:szCs w:val="32"/>
        </w:rPr>
        <w:tab/>
        <w:t>6</w:t>
      </w:r>
    </w:p>
    <w:p w:rsidR="00832B84" w:rsidRPr="00BC67D1" w:rsidRDefault="00832B84" w:rsidP="006270D3">
      <w:pPr>
        <w:pStyle w:val="21"/>
        <w:adjustRightInd w:val="0"/>
        <w:snapToGrid w:val="0"/>
        <w:spacing w:line="560" w:lineRule="exact"/>
        <w:ind w:leftChars="0" w:left="0" w:firstLineChars="200" w:firstLine="640"/>
        <w:jc w:val="left"/>
        <w:rPr>
          <w:rFonts w:eastAsia="仿宋_GB2312"/>
          <w:sz w:val="32"/>
          <w:szCs w:val="32"/>
        </w:rPr>
      </w:pPr>
      <w:r w:rsidRPr="00BC67D1">
        <w:rPr>
          <w:rFonts w:eastAsia="仿宋_GB2312" w:cs="仿宋_GB2312" w:hint="eastAsia"/>
          <w:sz w:val="32"/>
          <w:szCs w:val="32"/>
        </w:rPr>
        <w:t>一、</w:t>
      </w:r>
      <w:r w:rsidRPr="00BC67D1">
        <w:rPr>
          <w:rFonts w:eastAsia="仿宋_GB2312"/>
          <w:sz w:val="32"/>
          <w:szCs w:val="32"/>
        </w:rPr>
        <w:t xml:space="preserve"> </w:t>
      </w:r>
      <w:r w:rsidRPr="00BC67D1">
        <w:rPr>
          <w:rFonts w:eastAsia="仿宋_GB2312" w:cs="仿宋_GB2312" w:hint="eastAsia"/>
          <w:sz w:val="32"/>
          <w:szCs w:val="32"/>
        </w:rPr>
        <w:t>收入支出决算总体情况说明</w:t>
      </w:r>
      <w:r>
        <w:rPr>
          <w:rFonts w:eastAsia="仿宋_GB2312"/>
          <w:sz w:val="32"/>
          <w:szCs w:val="32"/>
        </w:rPr>
        <w:tab/>
        <w:t>6</w:t>
      </w:r>
    </w:p>
    <w:p w:rsidR="00832B84" w:rsidRPr="00BC67D1" w:rsidRDefault="00832B84" w:rsidP="006270D3">
      <w:pPr>
        <w:pStyle w:val="21"/>
        <w:adjustRightInd w:val="0"/>
        <w:snapToGrid w:val="0"/>
        <w:spacing w:line="560" w:lineRule="exact"/>
        <w:ind w:leftChars="0" w:left="0" w:firstLineChars="200" w:firstLine="640"/>
        <w:jc w:val="left"/>
        <w:rPr>
          <w:rFonts w:eastAsia="仿宋_GB2312"/>
          <w:sz w:val="32"/>
          <w:szCs w:val="32"/>
        </w:rPr>
      </w:pPr>
      <w:r w:rsidRPr="00BC67D1">
        <w:rPr>
          <w:rFonts w:eastAsia="仿宋_GB2312" w:cs="仿宋_GB2312" w:hint="eastAsia"/>
          <w:sz w:val="32"/>
          <w:szCs w:val="32"/>
        </w:rPr>
        <w:t>二、</w:t>
      </w:r>
      <w:r w:rsidRPr="00BC67D1">
        <w:rPr>
          <w:rFonts w:eastAsia="仿宋_GB2312"/>
          <w:sz w:val="32"/>
          <w:szCs w:val="32"/>
        </w:rPr>
        <w:t xml:space="preserve"> </w:t>
      </w:r>
      <w:r w:rsidRPr="00BC67D1">
        <w:rPr>
          <w:rFonts w:eastAsia="仿宋_GB2312" w:cs="仿宋_GB2312" w:hint="eastAsia"/>
          <w:sz w:val="32"/>
          <w:szCs w:val="32"/>
        </w:rPr>
        <w:t>收入决算情况说明</w:t>
      </w:r>
      <w:r>
        <w:rPr>
          <w:rFonts w:eastAsia="仿宋_GB2312"/>
          <w:sz w:val="32"/>
          <w:szCs w:val="32"/>
        </w:rPr>
        <w:tab/>
        <w:t>7</w:t>
      </w:r>
    </w:p>
    <w:p w:rsidR="00832B84" w:rsidRPr="00BC67D1" w:rsidRDefault="00832B84" w:rsidP="006270D3">
      <w:pPr>
        <w:pStyle w:val="21"/>
        <w:adjustRightInd w:val="0"/>
        <w:snapToGrid w:val="0"/>
        <w:spacing w:line="560" w:lineRule="exact"/>
        <w:ind w:leftChars="0" w:left="0" w:firstLineChars="200" w:firstLine="640"/>
        <w:jc w:val="left"/>
        <w:rPr>
          <w:rFonts w:eastAsia="仿宋_GB2312"/>
          <w:sz w:val="32"/>
          <w:szCs w:val="32"/>
        </w:rPr>
      </w:pPr>
      <w:r w:rsidRPr="00BC67D1">
        <w:rPr>
          <w:rFonts w:eastAsia="仿宋_GB2312" w:cs="仿宋_GB2312" w:hint="eastAsia"/>
          <w:sz w:val="32"/>
          <w:szCs w:val="32"/>
        </w:rPr>
        <w:t>三、</w:t>
      </w:r>
      <w:r w:rsidRPr="00BC67D1">
        <w:rPr>
          <w:rFonts w:eastAsia="仿宋_GB2312"/>
          <w:sz w:val="32"/>
          <w:szCs w:val="32"/>
        </w:rPr>
        <w:t xml:space="preserve"> </w:t>
      </w:r>
      <w:r w:rsidRPr="00BC67D1">
        <w:rPr>
          <w:rFonts w:eastAsia="仿宋_GB2312" w:cs="仿宋_GB2312" w:hint="eastAsia"/>
          <w:sz w:val="32"/>
          <w:szCs w:val="32"/>
        </w:rPr>
        <w:t>支出决算情况说明</w:t>
      </w:r>
      <w:r>
        <w:rPr>
          <w:rFonts w:eastAsia="仿宋_GB2312"/>
          <w:sz w:val="32"/>
          <w:szCs w:val="32"/>
        </w:rPr>
        <w:tab/>
        <w:t>7</w:t>
      </w:r>
    </w:p>
    <w:p w:rsidR="00832B84" w:rsidRPr="00BC67D1" w:rsidRDefault="00832B84" w:rsidP="006270D3">
      <w:pPr>
        <w:pStyle w:val="21"/>
        <w:adjustRightInd w:val="0"/>
        <w:snapToGrid w:val="0"/>
        <w:spacing w:line="560" w:lineRule="exact"/>
        <w:ind w:leftChars="0" w:left="0" w:firstLineChars="200" w:firstLine="640"/>
        <w:jc w:val="left"/>
        <w:rPr>
          <w:rFonts w:eastAsia="仿宋_GB2312"/>
          <w:sz w:val="32"/>
          <w:szCs w:val="32"/>
        </w:rPr>
      </w:pPr>
      <w:r w:rsidRPr="00BC67D1">
        <w:rPr>
          <w:rFonts w:eastAsia="仿宋_GB2312" w:cs="仿宋_GB2312" w:hint="eastAsia"/>
          <w:sz w:val="32"/>
          <w:szCs w:val="32"/>
        </w:rPr>
        <w:t>四、财政拨款收入支出决算总体情况说明</w:t>
      </w:r>
      <w:r>
        <w:rPr>
          <w:rFonts w:eastAsia="仿宋_GB2312"/>
          <w:sz w:val="32"/>
          <w:szCs w:val="32"/>
        </w:rPr>
        <w:tab/>
        <w:t>7</w:t>
      </w:r>
    </w:p>
    <w:p w:rsidR="00832B84" w:rsidRPr="00BC67D1" w:rsidRDefault="00832B84" w:rsidP="006270D3">
      <w:pPr>
        <w:pStyle w:val="21"/>
        <w:adjustRightInd w:val="0"/>
        <w:snapToGrid w:val="0"/>
        <w:spacing w:line="560" w:lineRule="exact"/>
        <w:ind w:leftChars="0" w:left="0" w:firstLineChars="200" w:firstLine="640"/>
        <w:jc w:val="left"/>
        <w:rPr>
          <w:rFonts w:eastAsia="仿宋_GB2312"/>
          <w:sz w:val="32"/>
          <w:szCs w:val="32"/>
        </w:rPr>
      </w:pPr>
      <w:r w:rsidRPr="00BC67D1">
        <w:rPr>
          <w:rFonts w:eastAsia="仿宋_GB2312" w:cs="仿宋_GB2312" w:hint="eastAsia"/>
          <w:sz w:val="32"/>
          <w:szCs w:val="32"/>
        </w:rPr>
        <w:t>五、一般公共预算财政拨款支出决算情况说明</w:t>
      </w:r>
      <w:r>
        <w:rPr>
          <w:rFonts w:eastAsia="仿宋_GB2312"/>
          <w:sz w:val="32"/>
          <w:szCs w:val="32"/>
        </w:rPr>
        <w:tab/>
        <w:t>8</w:t>
      </w:r>
    </w:p>
    <w:p w:rsidR="00832B84" w:rsidRPr="00BC67D1" w:rsidRDefault="00832B84" w:rsidP="006270D3">
      <w:pPr>
        <w:pStyle w:val="21"/>
        <w:adjustRightInd w:val="0"/>
        <w:snapToGrid w:val="0"/>
        <w:spacing w:line="560" w:lineRule="exact"/>
        <w:ind w:leftChars="0" w:left="0" w:firstLineChars="200" w:firstLine="640"/>
        <w:jc w:val="left"/>
        <w:rPr>
          <w:rFonts w:eastAsia="仿宋_GB2312"/>
          <w:sz w:val="32"/>
          <w:szCs w:val="32"/>
        </w:rPr>
      </w:pPr>
      <w:r w:rsidRPr="00BC67D1">
        <w:rPr>
          <w:rFonts w:eastAsia="仿宋_GB2312" w:cs="仿宋_GB2312" w:hint="eastAsia"/>
          <w:sz w:val="32"/>
          <w:szCs w:val="32"/>
        </w:rPr>
        <w:t>六、一般公共预算财政拨款基本支出决算情况说明</w:t>
      </w:r>
      <w:r>
        <w:rPr>
          <w:rFonts w:eastAsia="仿宋_GB2312"/>
          <w:sz w:val="32"/>
          <w:szCs w:val="32"/>
        </w:rPr>
        <w:tab/>
        <w:t>11</w:t>
      </w:r>
    </w:p>
    <w:p w:rsidR="00832B84" w:rsidRPr="00BC67D1" w:rsidRDefault="00832B84" w:rsidP="006270D3">
      <w:pPr>
        <w:pStyle w:val="21"/>
        <w:adjustRightInd w:val="0"/>
        <w:snapToGrid w:val="0"/>
        <w:spacing w:line="560" w:lineRule="exact"/>
        <w:ind w:leftChars="0" w:left="0" w:firstLineChars="200" w:firstLine="640"/>
        <w:jc w:val="left"/>
        <w:rPr>
          <w:rFonts w:eastAsia="仿宋_GB2312"/>
          <w:sz w:val="32"/>
          <w:szCs w:val="32"/>
        </w:rPr>
      </w:pPr>
      <w:r w:rsidRPr="00BC67D1">
        <w:rPr>
          <w:rFonts w:eastAsia="仿宋_GB2312" w:cs="仿宋_GB2312" w:hint="eastAsia"/>
          <w:sz w:val="32"/>
          <w:szCs w:val="32"/>
        </w:rPr>
        <w:t>七、财政拨款“三公”经费支出决算情况说明</w:t>
      </w:r>
      <w:r>
        <w:rPr>
          <w:rFonts w:eastAsia="仿宋_GB2312"/>
          <w:sz w:val="32"/>
          <w:szCs w:val="32"/>
        </w:rPr>
        <w:tab/>
        <w:t>11</w:t>
      </w:r>
    </w:p>
    <w:p w:rsidR="00832B84" w:rsidRPr="00BC67D1" w:rsidRDefault="00832B84" w:rsidP="006270D3">
      <w:pPr>
        <w:pStyle w:val="21"/>
        <w:adjustRightInd w:val="0"/>
        <w:snapToGrid w:val="0"/>
        <w:spacing w:line="560" w:lineRule="exact"/>
        <w:ind w:leftChars="0" w:left="0" w:firstLineChars="200" w:firstLine="640"/>
        <w:jc w:val="left"/>
        <w:rPr>
          <w:rFonts w:eastAsia="仿宋_GB2312"/>
          <w:sz w:val="32"/>
          <w:szCs w:val="32"/>
        </w:rPr>
      </w:pPr>
      <w:r w:rsidRPr="00BC67D1">
        <w:rPr>
          <w:rFonts w:eastAsia="仿宋_GB2312" w:cs="仿宋_GB2312" w:hint="eastAsia"/>
          <w:sz w:val="32"/>
          <w:szCs w:val="32"/>
        </w:rPr>
        <w:t>八、政府性基金预算支出决算情况说明</w:t>
      </w:r>
      <w:r>
        <w:rPr>
          <w:rFonts w:eastAsia="仿宋_GB2312"/>
          <w:sz w:val="32"/>
          <w:szCs w:val="32"/>
        </w:rPr>
        <w:tab/>
        <w:t>13</w:t>
      </w:r>
    </w:p>
    <w:p w:rsidR="00832B84" w:rsidRPr="00BC67D1" w:rsidRDefault="00832B84" w:rsidP="006270D3">
      <w:pPr>
        <w:pStyle w:val="21"/>
        <w:adjustRightInd w:val="0"/>
        <w:snapToGrid w:val="0"/>
        <w:spacing w:line="560" w:lineRule="exact"/>
        <w:ind w:leftChars="0" w:left="0" w:firstLineChars="200" w:firstLine="640"/>
        <w:jc w:val="left"/>
        <w:rPr>
          <w:rFonts w:eastAsia="仿宋_GB2312"/>
          <w:sz w:val="32"/>
          <w:szCs w:val="32"/>
        </w:rPr>
      </w:pPr>
      <w:r w:rsidRPr="00BC67D1">
        <w:rPr>
          <w:rFonts w:eastAsia="仿宋_GB2312" w:cs="仿宋_GB2312" w:hint="eastAsia"/>
          <w:sz w:val="32"/>
          <w:szCs w:val="32"/>
        </w:rPr>
        <w:t>九、国有资本经营预算支出决算情况说明</w:t>
      </w:r>
      <w:r>
        <w:rPr>
          <w:rFonts w:eastAsia="仿宋_GB2312"/>
          <w:sz w:val="32"/>
          <w:szCs w:val="32"/>
        </w:rPr>
        <w:tab/>
        <w:t>13</w:t>
      </w:r>
    </w:p>
    <w:p w:rsidR="00832B84" w:rsidRPr="00BC67D1" w:rsidRDefault="00832B84" w:rsidP="006270D3">
      <w:pPr>
        <w:pStyle w:val="21"/>
        <w:adjustRightInd w:val="0"/>
        <w:snapToGrid w:val="0"/>
        <w:spacing w:line="560" w:lineRule="exact"/>
        <w:ind w:leftChars="0" w:left="0" w:firstLineChars="200" w:firstLine="640"/>
        <w:jc w:val="left"/>
        <w:rPr>
          <w:rFonts w:eastAsia="仿宋_GB2312"/>
          <w:sz w:val="32"/>
          <w:szCs w:val="32"/>
        </w:rPr>
      </w:pPr>
      <w:r w:rsidRPr="00BC67D1">
        <w:rPr>
          <w:rFonts w:eastAsia="仿宋_GB2312" w:cs="仿宋_GB2312" w:hint="eastAsia"/>
          <w:sz w:val="32"/>
          <w:szCs w:val="32"/>
        </w:rPr>
        <w:t>十、其他重要事项的情况说明</w:t>
      </w:r>
      <w:r>
        <w:rPr>
          <w:rFonts w:eastAsia="仿宋_GB2312"/>
          <w:sz w:val="32"/>
          <w:szCs w:val="32"/>
        </w:rPr>
        <w:tab/>
        <w:t>14</w:t>
      </w:r>
    </w:p>
    <w:p w:rsidR="00832B84" w:rsidRPr="00BC67D1" w:rsidRDefault="00832B84" w:rsidP="00BC67D1">
      <w:pPr>
        <w:pStyle w:val="10"/>
        <w:adjustRightInd w:val="0"/>
        <w:snapToGrid w:val="0"/>
        <w:spacing w:line="560" w:lineRule="exact"/>
        <w:jc w:val="left"/>
        <w:rPr>
          <w:rFonts w:ascii="Times New Roman" w:eastAsia="黑体" w:hAnsi="Times New Roman" w:cs="Times New Roman"/>
          <w:sz w:val="32"/>
          <w:szCs w:val="32"/>
        </w:rPr>
      </w:pPr>
      <w:r w:rsidRPr="00BC67D1">
        <w:rPr>
          <w:rFonts w:ascii="Times New Roman" w:eastAsia="黑体" w:hAnsi="Times New Roman" w:cs="黑体" w:hint="eastAsia"/>
          <w:sz w:val="32"/>
          <w:szCs w:val="32"/>
        </w:rPr>
        <w:t>第三部分</w:t>
      </w:r>
      <w:r w:rsidRPr="00BC67D1">
        <w:rPr>
          <w:rFonts w:ascii="Times New Roman" w:eastAsia="黑体" w:hAnsi="Times New Roman" w:cs="Times New Roman"/>
          <w:sz w:val="32"/>
          <w:szCs w:val="32"/>
        </w:rPr>
        <w:t xml:space="preserve"> </w:t>
      </w:r>
      <w:r w:rsidRPr="00BC67D1">
        <w:rPr>
          <w:rFonts w:ascii="Times New Roman" w:eastAsia="黑体" w:hAnsi="Times New Roman" w:cs="黑体" w:hint="eastAsia"/>
          <w:sz w:val="32"/>
          <w:szCs w:val="32"/>
        </w:rPr>
        <w:t>名词解释</w:t>
      </w:r>
      <w:r>
        <w:rPr>
          <w:rFonts w:ascii="Times New Roman" w:eastAsia="黑体" w:hAnsi="Times New Roman" w:cs="Times New Roman"/>
          <w:sz w:val="32"/>
          <w:szCs w:val="32"/>
        </w:rPr>
        <w:tab/>
        <w:t>16</w:t>
      </w:r>
    </w:p>
    <w:p w:rsidR="00832B84" w:rsidRPr="00BC67D1" w:rsidRDefault="00832B84" w:rsidP="00BC67D1">
      <w:pPr>
        <w:pStyle w:val="10"/>
        <w:adjustRightInd w:val="0"/>
        <w:snapToGrid w:val="0"/>
        <w:spacing w:line="560" w:lineRule="exact"/>
        <w:jc w:val="left"/>
        <w:rPr>
          <w:rFonts w:ascii="Times New Roman" w:eastAsia="黑体" w:hAnsi="Times New Roman" w:cs="Times New Roman"/>
          <w:sz w:val="32"/>
          <w:szCs w:val="32"/>
        </w:rPr>
      </w:pPr>
      <w:r w:rsidRPr="00BC67D1">
        <w:rPr>
          <w:rFonts w:ascii="Times New Roman" w:eastAsia="黑体" w:hAnsi="Times New Roman" w:cs="黑体" w:hint="eastAsia"/>
          <w:sz w:val="32"/>
          <w:szCs w:val="32"/>
        </w:rPr>
        <w:t>第四部分</w:t>
      </w:r>
      <w:r w:rsidRPr="00BC67D1">
        <w:rPr>
          <w:rFonts w:ascii="Times New Roman" w:eastAsia="黑体" w:hAnsi="Times New Roman" w:cs="Times New Roman"/>
          <w:sz w:val="32"/>
          <w:szCs w:val="32"/>
        </w:rPr>
        <w:t xml:space="preserve"> </w:t>
      </w:r>
      <w:r w:rsidRPr="00BC67D1">
        <w:rPr>
          <w:rFonts w:ascii="Times New Roman" w:eastAsia="黑体" w:hAnsi="Times New Roman" w:cs="黑体" w:hint="eastAsia"/>
          <w:sz w:val="32"/>
          <w:szCs w:val="32"/>
        </w:rPr>
        <w:t>附件</w:t>
      </w:r>
      <w:r>
        <w:rPr>
          <w:rFonts w:ascii="Times New Roman" w:eastAsia="黑体" w:hAnsi="Times New Roman" w:cs="Times New Roman"/>
          <w:sz w:val="32"/>
          <w:szCs w:val="32"/>
        </w:rPr>
        <w:tab/>
        <w:t>19</w:t>
      </w:r>
    </w:p>
    <w:p w:rsidR="00832B84" w:rsidRPr="00BC67D1" w:rsidRDefault="00832B84" w:rsidP="00BC67D1">
      <w:pPr>
        <w:pStyle w:val="10"/>
        <w:adjustRightInd w:val="0"/>
        <w:snapToGrid w:val="0"/>
        <w:spacing w:line="560" w:lineRule="exact"/>
        <w:jc w:val="left"/>
        <w:rPr>
          <w:rFonts w:ascii="Times New Roman" w:eastAsia="黑体" w:hAnsi="Times New Roman" w:cs="Times New Roman"/>
          <w:sz w:val="32"/>
          <w:szCs w:val="32"/>
        </w:rPr>
      </w:pPr>
      <w:r w:rsidRPr="00BC67D1">
        <w:rPr>
          <w:rFonts w:ascii="Times New Roman" w:eastAsia="黑体" w:hAnsi="Times New Roman" w:cs="黑体" w:hint="eastAsia"/>
          <w:sz w:val="32"/>
          <w:szCs w:val="32"/>
        </w:rPr>
        <w:t>第五部分</w:t>
      </w:r>
      <w:r w:rsidRPr="00BC67D1">
        <w:rPr>
          <w:rFonts w:ascii="Times New Roman" w:eastAsia="黑体" w:hAnsi="Times New Roman" w:cs="Times New Roman"/>
          <w:sz w:val="32"/>
          <w:szCs w:val="32"/>
        </w:rPr>
        <w:t xml:space="preserve"> </w:t>
      </w:r>
      <w:r w:rsidRPr="00BC67D1">
        <w:rPr>
          <w:rFonts w:ascii="Times New Roman" w:eastAsia="黑体" w:hAnsi="Times New Roman" w:cs="黑体" w:hint="eastAsia"/>
          <w:sz w:val="32"/>
          <w:szCs w:val="32"/>
        </w:rPr>
        <w:t>附表</w:t>
      </w:r>
      <w:r w:rsidR="00DC4542">
        <w:rPr>
          <w:rFonts w:ascii="Times New Roman" w:eastAsia="黑体" w:hAnsi="Times New Roman" w:cs="Times New Roman"/>
          <w:sz w:val="32"/>
          <w:szCs w:val="32"/>
        </w:rPr>
        <w:tab/>
        <w:t>3</w:t>
      </w:r>
      <w:r w:rsidR="00DC4542">
        <w:rPr>
          <w:rFonts w:ascii="Times New Roman" w:eastAsia="黑体" w:hAnsi="Times New Roman" w:cs="Times New Roman" w:hint="eastAsia"/>
          <w:sz w:val="32"/>
          <w:szCs w:val="32"/>
        </w:rPr>
        <w:t>3</w:t>
      </w:r>
    </w:p>
    <w:p w:rsidR="00832B84" w:rsidRPr="00BC67D1" w:rsidRDefault="00832B84" w:rsidP="006270D3">
      <w:pPr>
        <w:pStyle w:val="21"/>
        <w:adjustRightInd w:val="0"/>
        <w:snapToGrid w:val="0"/>
        <w:spacing w:line="560" w:lineRule="exact"/>
        <w:ind w:leftChars="0" w:left="0" w:firstLineChars="200" w:firstLine="640"/>
        <w:jc w:val="left"/>
        <w:rPr>
          <w:rFonts w:eastAsia="仿宋_GB2312"/>
          <w:sz w:val="32"/>
          <w:szCs w:val="32"/>
        </w:rPr>
      </w:pPr>
      <w:r w:rsidRPr="00BC67D1">
        <w:rPr>
          <w:rFonts w:eastAsia="仿宋_GB2312" w:cs="仿宋_GB2312" w:hint="eastAsia"/>
          <w:sz w:val="32"/>
          <w:szCs w:val="32"/>
        </w:rPr>
        <w:t>一、收入支出决算总表</w:t>
      </w:r>
      <w:r>
        <w:rPr>
          <w:rFonts w:eastAsia="仿宋_GB2312"/>
          <w:sz w:val="32"/>
          <w:szCs w:val="32"/>
        </w:rPr>
        <w:tab/>
        <w:t>3</w:t>
      </w:r>
      <w:r w:rsidR="00DC4542">
        <w:rPr>
          <w:rFonts w:eastAsia="仿宋_GB2312" w:hint="eastAsia"/>
          <w:sz w:val="32"/>
          <w:szCs w:val="32"/>
        </w:rPr>
        <w:t>3</w:t>
      </w:r>
    </w:p>
    <w:p w:rsidR="00832B84" w:rsidRPr="00BC67D1" w:rsidRDefault="00832B84" w:rsidP="006270D3">
      <w:pPr>
        <w:pStyle w:val="21"/>
        <w:adjustRightInd w:val="0"/>
        <w:snapToGrid w:val="0"/>
        <w:spacing w:line="560" w:lineRule="exact"/>
        <w:ind w:leftChars="0" w:left="0" w:firstLineChars="200" w:firstLine="640"/>
        <w:jc w:val="left"/>
        <w:rPr>
          <w:rFonts w:eastAsia="仿宋_GB2312"/>
          <w:sz w:val="32"/>
          <w:szCs w:val="32"/>
        </w:rPr>
      </w:pPr>
      <w:r w:rsidRPr="00BC67D1">
        <w:rPr>
          <w:rFonts w:eastAsia="仿宋_GB2312" w:cs="仿宋_GB2312" w:hint="eastAsia"/>
          <w:sz w:val="32"/>
          <w:szCs w:val="32"/>
        </w:rPr>
        <w:t>二、收入决算表</w:t>
      </w:r>
      <w:r>
        <w:rPr>
          <w:rFonts w:eastAsia="仿宋_GB2312"/>
          <w:sz w:val="32"/>
          <w:szCs w:val="32"/>
        </w:rPr>
        <w:tab/>
        <w:t>3</w:t>
      </w:r>
      <w:r w:rsidR="00DC4542">
        <w:rPr>
          <w:rFonts w:eastAsia="仿宋_GB2312" w:hint="eastAsia"/>
          <w:sz w:val="32"/>
          <w:szCs w:val="32"/>
        </w:rPr>
        <w:t>3</w:t>
      </w:r>
    </w:p>
    <w:p w:rsidR="00832B84" w:rsidRPr="00BC67D1" w:rsidRDefault="00832B84" w:rsidP="006270D3">
      <w:pPr>
        <w:pStyle w:val="21"/>
        <w:adjustRightInd w:val="0"/>
        <w:snapToGrid w:val="0"/>
        <w:spacing w:line="560" w:lineRule="exact"/>
        <w:ind w:leftChars="0" w:left="0" w:firstLineChars="200" w:firstLine="640"/>
        <w:jc w:val="left"/>
        <w:rPr>
          <w:rFonts w:eastAsia="仿宋_GB2312"/>
          <w:sz w:val="32"/>
          <w:szCs w:val="32"/>
        </w:rPr>
      </w:pPr>
      <w:r w:rsidRPr="00BC67D1">
        <w:rPr>
          <w:rFonts w:eastAsia="仿宋_GB2312" w:cs="仿宋_GB2312" w:hint="eastAsia"/>
          <w:sz w:val="32"/>
          <w:szCs w:val="32"/>
        </w:rPr>
        <w:t>三、支出决算表</w:t>
      </w:r>
      <w:r>
        <w:rPr>
          <w:rFonts w:eastAsia="仿宋_GB2312"/>
          <w:sz w:val="32"/>
          <w:szCs w:val="32"/>
        </w:rPr>
        <w:tab/>
        <w:t>3</w:t>
      </w:r>
      <w:r w:rsidR="00DC4542">
        <w:rPr>
          <w:rFonts w:eastAsia="仿宋_GB2312" w:hint="eastAsia"/>
          <w:sz w:val="32"/>
          <w:szCs w:val="32"/>
        </w:rPr>
        <w:t>3</w:t>
      </w:r>
    </w:p>
    <w:p w:rsidR="00832B84" w:rsidRPr="00BC67D1" w:rsidRDefault="00832B84" w:rsidP="006270D3">
      <w:pPr>
        <w:pStyle w:val="21"/>
        <w:adjustRightInd w:val="0"/>
        <w:snapToGrid w:val="0"/>
        <w:spacing w:line="560" w:lineRule="exact"/>
        <w:ind w:leftChars="0" w:left="0" w:firstLineChars="200" w:firstLine="640"/>
        <w:jc w:val="left"/>
        <w:rPr>
          <w:rFonts w:eastAsia="仿宋_GB2312"/>
          <w:sz w:val="32"/>
          <w:szCs w:val="32"/>
        </w:rPr>
      </w:pPr>
      <w:r w:rsidRPr="00BC67D1">
        <w:rPr>
          <w:rFonts w:eastAsia="仿宋_GB2312" w:cs="仿宋_GB2312" w:hint="eastAsia"/>
          <w:sz w:val="32"/>
          <w:szCs w:val="32"/>
        </w:rPr>
        <w:lastRenderedPageBreak/>
        <w:t>四、财政拨款收入支出决算总表</w:t>
      </w:r>
      <w:r>
        <w:rPr>
          <w:rFonts w:eastAsia="仿宋_GB2312"/>
          <w:sz w:val="32"/>
          <w:szCs w:val="32"/>
        </w:rPr>
        <w:tab/>
        <w:t>3</w:t>
      </w:r>
      <w:r w:rsidR="00DC4542">
        <w:rPr>
          <w:rFonts w:eastAsia="仿宋_GB2312" w:hint="eastAsia"/>
          <w:sz w:val="32"/>
          <w:szCs w:val="32"/>
        </w:rPr>
        <w:t>3</w:t>
      </w:r>
    </w:p>
    <w:p w:rsidR="00832B84" w:rsidRPr="00BC67D1" w:rsidRDefault="00832B84" w:rsidP="006270D3">
      <w:pPr>
        <w:pStyle w:val="21"/>
        <w:adjustRightInd w:val="0"/>
        <w:snapToGrid w:val="0"/>
        <w:spacing w:line="560" w:lineRule="exact"/>
        <w:ind w:leftChars="0" w:left="0" w:firstLineChars="200" w:firstLine="640"/>
        <w:jc w:val="left"/>
        <w:rPr>
          <w:rFonts w:eastAsia="仿宋_GB2312"/>
          <w:sz w:val="32"/>
          <w:szCs w:val="32"/>
        </w:rPr>
      </w:pPr>
      <w:r w:rsidRPr="00BC67D1">
        <w:rPr>
          <w:rFonts w:eastAsia="仿宋_GB2312" w:cs="仿宋_GB2312" w:hint="eastAsia"/>
          <w:sz w:val="32"/>
          <w:szCs w:val="32"/>
        </w:rPr>
        <w:t>五、财政拨款支出决算明细表</w:t>
      </w:r>
      <w:r>
        <w:rPr>
          <w:rFonts w:eastAsia="仿宋_GB2312"/>
          <w:sz w:val="32"/>
          <w:szCs w:val="32"/>
        </w:rPr>
        <w:tab/>
        <w:t>3</w:t>
      </w:r>
      <w:r w:rsidR="00DC4542">
        <w:rPr>
          <w:rFonts w:eastAsia="仿宋_GB2312" w:hint="eastAsia"/>
          <w:sz w:val="32"/>
          <w:szCs w:val="32"/>
        </w:rPr>
        <w:t>3</w:t>
      </w:r>
    </w:p>
    <w:p w:rsidR="00832B84" w:rsidRPr="00BC67D1" w:rsidRDefault="00832B84" w:rsidP="006270D3">
      <w:pPr>
        <w:pStyle w:val="21"/>
        <w:adjustRightInd w:val="0"/>
        <w:snapToGrid w:val="0"/>
        <w:spacing w:line="560" w:lineRule="exact"/>
        <w:ind w:leftChars="0" w:left="0" w:firstLineChars="200" w:firstLine="640"/>
        <w:jc w:val="left"/>
        <w:rPr>
          <w:rFonts w:eastAsia="仿宋_GB2312"/>
          <w:sz w:val="32"/>
          <w:szCs w:val="32"/>
        </w:rPr>
      </w:pPr>
      <w:r w:rsidRPr="00BC67D1">
        <w:rPr>
          <w:rFonts w:eastAsia="仿宋_GB2312" w:cs="仿宋_GB2312" w:hint="eastAsia"/>
          <w:sz w:val="32"/>
          <w:szCs w:val="32"/>
        </w:rPr>
        <w:t>六、一般公共预算财政拨款支出决算表</w:t>
      </w:r>
      <w:r>
        <w:rPr>
          <w:rFonts w:eastAsia="仿宋_GB2312"/>
          <w:sz w:val="32"/>
          <w:szCs w:val="32"/>
        </w:rPr>
        <w:tab/>
        <w:t>3</w:t>
      </w:r>
      <w:r w:rsidR="00DC4542">
        <w:rPr>
          <w:rFonts w:eastAsia="仿宋_GB2312" w:hint="eastAsia"/>
          <w:sz w:val="32"/>
          <w:szCs w:val="32"/>
        </w:rPr>
        <w:t>3</w:t>
      </w:r>
    </w:p>
    <w:p w:rsidR="00832B84" w:rsidRPr="00BC67D1" w:rsidRDefault="00832B84" w:rsidP="006270D3">
      <w:pPr>
        <w:pStyle w:val="21"/>
        <w:adjustRightInd w:val="0"/>
        <w:snapToGrid w:val="0"/>
        <w:spacing w:line="560" w:lineRule="exact"/>
        <w:ind w:leftChars="0" w:left="0" w:firstLineChars="200" w:firstLine="640"/>
        <w:jc w:val="left"/>
        <w:rPr>
          <w:rFonts w:eastAsia="仿宋_GB2312"/>
          <w:sz w:val="32"/>
          <w:szCs w:val="32"/>
        </w:rPr>
      </w:pPr>
      <w:r w:rsidRPr="00BC67D1">
        <w:rPr>
          <w:rFonts w:eastAsia="仿宋_GB2312" w:cs="仿宋_GB2312" w:hint="eastAsia"/>
          <w:sz w:val="32"/>
          <w:szCs w:val="32"/>
        </w:rPr>
        <w:t>七、一般公共预算财政拨款支出决算明细表</w:t>
      </w:r>
      <w:r>
        <w:rPr>
          <w:rFonts w:eastAsia="仿宋_GB2312"/>
          <w:sz w:val="32"/>
          <w:szCs w:val="32"/>
        </w:rPr>
        <w:tab/>
        <w:t>3</w:t>
      </w:r>
      <w:r w:rsidR="00DC4542">
        <w:rPr>
          <w:rFonts w:eastAsia="仿宋_GB2312" w:hint="eastAsia"/>
          <w:sz w:val="32"/>
          <w:szCs w:val="32"/>
        </w:rPr>
        <w:t>3</w:t>
      </w:r>
    </w:p>
    <w:p w:rsidR="00832B84" w:rsidRPr="00BC67D1" w:rsidRDefault="00832B84" w:rsidP="006270D3">
      <w:pPr>
        <w:pStyle w:val="21"/>
        <w:adjustRightInd w:val="0"/>
        <w:snapToGrid w:val="0"/>
        <w:spacing w:line="560" w:lineRule="exact"/>
        <w:ind w:leftChars="0" w:left="0" w:firstLineChars="200" w:firstLine="640"/>
        <w:jc w:val="left"/>
        <w:rPr>
          <w:rFonts w:eastAsia="仿宋_GB2312"/>
          <w:sz w:val="32"/>
          <w:szCs w:val="32"/>
        </w:rPr>
      </w:pPr>
      <w:r w:rsidRPr="00BC67D1">
        <w:rPr>
          <w:rFonts w:eastAsia="仿宋_GB2312" w:cs="仿宋_GB2312" w:hint="eastAsia"/>
          <w:sz w:val="32"/>
          <w:szCs w:val="32"/>
        </w:rPr>
        <w:t>八、一般公共预算财政拨款基本支出决算</w:t>
      </w:r>
      <w:r>
        <w:rPr>
          <w:rFonts w:eastAsia="仿宋_GB2312" w:cs="仿宋_GB2312" w:hint="eastAsia"/>
          <w:sz w:val="32"/>
          <w:szCs w:val="32"/>
        </w:rPr>
        <w:t>明细</w:t>
      </w:r>
      <w:r w:rsidRPr="00BC67D1">
        <w:rPr>
          <w:rFonts w:eastAsia="仿宋_GB2312" w:cs="仿宋_GB2312" w:hint="eastAsia"/>
          <w:sz w:val="32"/>
          <w:szCs w:val="32"/>
        </w:rPr>
        <w:t>表</w:t>
      </w:r>
      <w:r>
        <w:rPr>
          <w:rFonts w:eastAsia="仿宋_GB2312"/>
          <w:sz w:val="32"/>
          <w:szCs w:val="32"/>
        </w:rPr>
        <w:tab/>
        <w:t>3</w:t>
      </w:r>
      <w:r w:rsidR="00DC4542">
        <w:rPr>
          <w:rFonts w:eastAsia="仿宋_GB2312" w:hint="eastAsia"/>
          <w:sz w:val="32"/>
          <w:szCs w:val="32"/>
        </w:rPr>
        <w:t>3</w:t>
      </w:r>
    </w:p>
    <w:p w:rsidR="00832B84" w:rsidRPr="00BC67D1" w:rsidRDefault="00832B84" w:rsidP="006270D3">
      <w:pPr>
        <w:pStyle w:val="21"/>
        <w:adjustRightInd w:val="0"/>
        <w:snapToGrid w:val="0"/>
        <w:spacing w:line="560" w:lineRule="exact"/>
        <w:ind w:leftChars="0" w:left="0" w:firstLineChars="200" w:firstLine="640"/>
        <w:jc w:val="left"/>
        <w:rPr>
          <w:rFonts w:eastAsia="仿宋_GB2312"/>
          <w:sz w:val="32"/>
          <w:szCs w:val="32"/>
        </w:rPr>
      </w:pPr>
      <w:r w:rsidRPr="00BC67D1">
        <w:rPr>
          <w:rFonts w:eastAsia="仿宋_GB2312" w:cs="仿宋_GB2312" w:hint="eastAsia"/>
          <w:sz w:val="32"/>
          <w:szCs w:val="32"/>
        </w:rPr>
        <w:t>九、一般公共预算财政拨款项目支出决算表</w:t>
      </w:r>
      <w:r>
        <w:rPr>
          <w:rFonts w:eastAsia="仿宋_GB2312"/>
          <w:sz w:val="32"/>
          <w:szCs w:val="32"/>
        </w:rPr>
        <w:tab/>
        <w:t>3</w:t>
      </w:r>
      <w:r w:rsidR="00DC4542">
        <w:rPr>
          <w:rFonts w:eastAsia="仿宋_GB2312" w:hint="eastAsia"/>
          <w:sz w:val="32"/>
          <w:szCs w:val="32"/>
        </w:rPr>
        <w:t>3</w:t>
      </w:r>
    </w:p>
    <w:p w:rsidR="00832B84" w:rsidRPr="00BC67D1" w:rsidRDefault="00832B84" w:rsidP="006270D3">
      <w:pPr>
        <w:pStyle w:val="21"/>
        <w:adjustRightInd w:val="0"/>
        <w:snapToGrid w:val="0"/>
        <w:spacing w:line="560" w:lineRule="exact"/>
        <w:ind w:leftChars="0" w:left="0" w:firstLineChars="200" w:firstLine="640"/>
        <w:jc w:val="left"/>
        <w:rPr>
          <w:rFonts w:eastAsia="仿宋_GB2312"/>
          <w:sz w:val="32"/>
          <w:szCs w:val="32"/>
        </w:rPr>
      </w:pPr>
      <w:r w:rsidRPr="00BC67D1">
        <w:rPr>
          <w:rFonts w:eastAsia="仿宋_GB2312" w:cs="仿宋_GB2312" w:hint="eastAsia"/>
          <w:sz w:val="32"/>
          <w:szCs w:val="32"/>
        </w:rPr>
        <w:t>十、政府性基金预算财政拨款收入支出决算表</w:t>
      </w:r>
      <w:r>
        <w:rPr>
          <w:rFonts w:eastAsia="仿宋_GB2312"/>
          <w:sz w:val="32"/>
          <w:szCs w:val="32"/>
        </w:rPr>
        <w:tab/>
        <w:t>3</w:t>
      </w:r>
      <w:r w:rsidR="00DC4542">
        <w:rPr>
          <w:rFonts w:eastAsia="仿宋_GB2312" w:hint="eastAsia"/>
          <w:sz w:val="32"/>
          <w:szCs w:val="32"/>
        </w:rPr>
        <w:t>3</w:t>
      </w:r>
    </w:p>
    <w:p w:rsidR="00832B84" w:rsidRPr="00BC67D1" w:rsidRDefault="00832B84" w:rsidP="006270D3">
      <w:pPr>
        <w:pStyle w:val="21"/>
        <w:adjustRightInd w:val="0"/>
        <w:snapToGrid w:val="0"/>
        <w:spacing w:line="560" w:lineRule="exact"/>
        <w:ind w:leftChars="0" w:left="0" w:firstLineChars="200" w:firstLine="640"/>
        <w:jc w:val="left"/>
        <w:rPr>
          <w:rFonts w:eastAsia="仿宋_GB2312"/>
          <w:sz w:val="32"/>
          <w:szCs w:val="32"/>
        </w:rPr>
      </w:pPr>
      <w:r w:rsidRPr="00BC67D1">
        <w:rPr>
          <w:rFonts w:eastAsia="仿宋_GB2312" w:cs="仿宋_GB2312" w:hint="eastAsia"/>
          <w:sz w:val="32"/>
          <w:szCs w:val="32"/>
        </w:rPr>
        <w:t>十一、国有资本经营预算财政拨款收入支出决算表</w:t>
      </w:r>
      <w:r>
        <w:rPr>
          <w:rFonts w:eastAsia="仿宋_GB2312"/>
          <w:sz w:val="32"/>
          <w:szCs w:val="32"/>
        </w:rPr>
        <w:tab/>
        <w:t>3</w:t>
      </w:r>
      <w:r w:rsidR="00DC4542">
        <w:rPr>
          <w:rFonts w:eastAsia="仿宋_GB2312" w:hint="eastAsia"/>
          <w:sz w:val="32"/>
          <w:szCs w:val="32"/>
        </w:rPr>
        <w:t>3</w:t>
      </w:r>
    </w:p>
    <w:p w:rsidR="00832B84" w:rsidRPr="00BC67D1" w:rsidRDefault="00832B84" w:rsidP="006270D3">
      <w:pPr>
        <w:pStyle w:val="21"/>
        <w:adjustRightInd w:val="0"/>
        <w:snapToGrid w:val="0"/>
        <w:spacing w:line="560" w:lineRule="exact"/>
        <w:ind w:leftChars="0" w:left="0" w:firstLineChars="200" w:firstLine="640"/>
        <w:jc w:val="left"/>
        <w:rPr>
          <w:rFonts w:eastAsia="仿宋_GB2312"/>
          <w:sz w:val="32"/>
          <w:szCs w:val="32"/>
        </w:rPr>
      </w:pPr>
      <w:r w:rsidRPr="00BC67D1">
        <w:rPr>
          <w:rFonts w:eastAsia="仿宋_GB2312" w:cs="仿宋_GB2312" w:hint="eastAsia"/>
          <w:sz w:val="32"/>
          <w:szCs w:val="32"/>
        </w:rPr>
        <w:t>十二、国有资本经营预算财政拨款支出决算表</w:t>
      </w:r>
      <w:r>
        <w:rPr>
          <w:rFonts w:eastAsia="仿宋_GB2312"/>
          <w:sz w:val="32"/>
          <w:szCs w:val="32"/>
        </w:rPr>
        <w:tab/>
        <w:t>3</w:t>
      </w:r>
      <w:r w:rsidR="00DC4542">
        <w:rPr>
          <w:rFonts w:eastAsia="仿宋_GB2312" w:hint="eastAsia"/>
          <w:sz w:val="32"/>
          <w:szCs w:val="32"/>
        </w:rPr>
        <w:t>3</w:t>
      </w:r>
    </w:p>
    <w:p w:rsidR="00832B84" w:rsidRPr="00BC67D1" w:rsidRDefault="00832B84" w:rsidP="006270D3">
      <w:pPr>
        <w:pStyle w:val="21"/>
        <w:adjustRightInd w:val="0"/>
        <w:snapToGrid w:val="0"/>
        <w:spacing w:line="560" w:lineRule="exact"/>
        <w:ind w:leftChars="0" w:left="0" w:firstLineChars="200" w:firstLine="640"/>
        <w:jc w:val="left"/>
        <w:rPr>
          <w:rFonts w:eastAsia="仿宋_GB2312"/>
          <w:sz w:val="32"/>
          <w:szCs w:val="32"/>
        </w:rPr>
      </w:pPr>
      <w:r w:rsidRPr="00BC67D1">
        <w:rPr>
          <w:rFonts w:eastAsia="仿宋_GB2312" w:cs="仿宋_GB2312" w:hint="eastAsia"/>
          <w:sz w:val="32"/>
          <w:szCs w:val="32"/>
        </w:rPr>
        <w:t>十三、财政拨款“三公”经费支出决算表</w:t>
      </w:r>
      <w:r>
        <w:rPr>
          <w:rFonts w:eastAsia="仿宋_GB2312"/>
          <w:sz w:val="32"/>
          <w:szCs w:val="32"/>
        </w:rPr>
        <w:tab/>
        <w:t>3</w:t>
      </w:r>
      <w:r w:rsidR="00DC4542">
        <w:rPr>
          <w:rFonts w:eastAsia="仿宋_GB2312" w:hint="eastAsia"/>
          <w:sz w:val="32"/>
          <w:szCs w:val="32"/>
        </w:rPr>
        <w:t>3</w:t>
      </w:r>
    </w:p>
    <w:p w:rsidR="00832B84" w:rsidRDefault="00832B84" w:rsidP="00260DAE">
      <w:pPr>
        <w:pStyle w:val="1"/>
        <w:rPr>
          <w:rFonts w:eastAsia="方正小标宋简体"/>
          <w:b w:val="0"/>
          <w:bCs w:val="0"/>
        </w:rPr>
      </w:pPr>
      <w:bookmarkStart w:id="12" w:name="_Toc15377196"/>
      <w:bookmarkStart w:id="13" w:name="_Toc15396599"/>
    </w:p>
    <w:p w:rsidR="00832B84" w:rsidRDefault="00832B84">
      <w:pPr>
        <w:pStyle w:val="1"/>
        <w:jc w:val="center"/>
        <w:rPr>
          <w:rFonts w:eastAsia="方正小标宋简体"/>
          <w:b w:val="0"/>
          <w:bCs w:val="0"/>
        </w:rPr>
      </w:pPr>
    </w:p>
    <w:p w:rsidR="00832B84" w:rsidRDefault="00832B84" w:rsidP="00260DAE">
      <w:pPr>
        <w:rPr>
          <w:rFonts w:eastAsia="方正小标宋简体"/>
          <w:kern w:val="44"/>
          <w:sz w:val="44"/>
          <w:szCs w:val="44"/>
        </w:rPr>
      </w:pPr>
    </w:p>
    <w:p w:rsidR="00832B84" w:rsidRPr="00260DAE" w:rsidRDefault="00832B84" w:rsidP="00260DAE">
      <w:pPr>
        <w:pStyle w:val="a0"/>
      </w:pPr>
    </w:p>
    <w:p w:rsidR="00832B84" w:rsidRDefault="00832B84">
      <w:pPr>
        <w:pStyle w:val="1"/>
        <w:jc w:val="center"/>
        <w:rPr>
          <w:rFonts w:eastAsia="方正小标宋简体"/>
          <w:b w:val="0"/>
          <w:bCs w:val="0"/>
        </w:rPr>
      </w:pPr>
    </w:p>
    <w:p w:rsidR="00832B84" w:rsidRDefault="00832B84" w:rsidP="00A13944"/>
    <w:p w:rsidR="00832B84" w:rsidRPr="00A13944" w:rsidRDefault="00832B84" w:rsidP="00A13944">
      <w:pPr>
        <w:pStyle w:val="a0"/>
      </w:pPr>
    </w:p>
    <w:p w:rsidR="00832B84" w:rsidRDefault="00832B84" w:rsidP="003F6821">
      <w:pPr>
        <w:pStyle w:val="1"/>
        <w:spacing w:line="560" w:lineRule="exact"/>
        <w:rPr>
          <w:rFonts w:eastAsia="方正小标宋简体"/>
          <w:b w:val="0"/>
          <w:bCs w:val="0"/>
        </w:rPr>
      </w:pPr>
    </w:p>
    <w:p w:rsidR="00832B84" w:rsidRPr="00AA42F7" w:rsidRDefault="00832B84" w:rsidP="003F6821">
      <w:pPr>
        <w:pStyle w:val="1"/>
        <w:spacing w:line="560" w:lineRule="exact"/>
        <w:jc w:val="center"/>
        <w:rPr>
          <w:rFonts w:eastAsia="方正小标宋简体"/>
        </w:rPr>
      </w:pPr>
      <w:r>
        <w:rPr>
          <w:rFonts w:cs="宋体" w:hint="eastAsia"/>
        </w:rPr>
        <w:t>第一部分</w:t>
      </w:r>
      <w:r>
        <w:t xml:space="preserve">  </w:t>
      </w:r>
      <w:r>
        <w:rPr>
          <w:rStyle w:val="1Char"/>
          <w:rFonts w:eastAsia="方正小标宋简体" w:cs="方正小标宋简体" w:hint="eastAsia"/>
        </w:rPr>
        <w:t>部门概况</w:t>
      </w:r>
      <w:bookmarkEnd w:id="12"/>
      <w:bookmarkEnd w:id="13"/>
    </w:p>
    <w:p w:rsidR="00832B84" w:rsidRDefault="00832B84" w:rsidP="003F6821">
      <w:pPr>
        <w:pStyle w:val="2"/>
        <w:spacing w:line="560" w:lineRule="exact"/>
        <w:rPr>
          <w:rFonts w:ascii="Times New Roman" w:eastAsia="黑体" w:hAnsi="Times New Roman" w:cs="Times New Roman"/>
          <w:b w:val="0"/>
          <w:bCs w:val="0"/>
        </w:rPr>
      </w:pPr>
      <w:bookmarkStart w:id="14" w:name="_Toc15377197"/>
      <w:bookmarkStart w:id="15" w:name="_Toc15396600"/>
      <w:r>
        <w:rPr>
          <w:rFonts w:ascii="Times New Roman" w:eastAsia="黑体" w:hAnsi="Times New Roman" w:cs="黑体" w:hint="eastAsia"/>
          <w:b w:val="0"/>
          <w:bCs w:val="0"/>
        </w:rPr>
        <w:t>一、</w:t>
      </w:r>
      <w:bookmarkEnd w:id="14"/>
      <w:bookmarkEnd w:id="15"/>
      <w:r>
        <w:rPr>
          <w:rFonts w:ascii="Times New Roman" w:eastAsia="黑体" w:hAnsi="Times New Roman" w:cs="黑体" w:hint="eastAsia"/>
          <w:b w:val="0"/>
          <w:bCs w:val="0"/>
        </w:rPr>
        <w:t>部门职责</w:t>
      </w:r>
    </w:p>
    <w:p w:rsidR="00832B84" w:rsidRPr="00686B0E" w:rsidRDefault="00832B84" w:rsidP="006270D3">
      <w:pPr>
        <w:spacing w:line="560" w:lineRule="exact"/>
        <w:ind w:firstLineChars="200" w:firstLine="640"/>
        <w:jc w:val="left"/>
        <w:rPr>
          <w:rFonts w:eastAsia="仿宋_GB2312" w:hAnsi="仿宋_GB2312"/>
          <w:sz w:val="32"/>
          <w:szCs w:val="32"/>
        </w:rPr>
      </w:pPr>
      <w:r w:rsidRPr="00686B0E">
        <w:rPr>
          <w:rFonts w:eastAsia="仿宋_GB2312" w:hAnsi="仿宋_GB2312"/>
          <w:sz w:val="32"/>
          <w:szCs w:val="32"/>
        </w:rPr>
        <w:t>1.</w:t>
      </w:r>
      <w:r w:rsidRPr="00686B0E">
        <w:rPr>
          <w:rFonts w:eastAsia="仿宋_GB2312" w:hAnsi="仿宋_GB2312" w:cs="仿宋_GB2312" w:hint="eastAsia"/>
          <w:sz w:val="32"/>
          <w:szCs w:val="32"/>
        </w:rPr>
        <w:t>宣传贯彻党中央、国务院和省委、省政府、市委、市政府关于供销合作社改革与发展的方针政策。</w:t>
      </w:r>
    </w:p>
    <w:p w:rsidR="00832B84" w:rsidRPr="00686B0E" w:rsidRDefault="00832B84" w:rsidP="003F6821">
      <w:pPr>
        <w:spacing w:line="560" w:lineRule="exact"/>
        <w:jc w:val="left"/>
        <w:rPr>
          <w:rFonts w:eastAsia="仿宋_GB2312" w:hAnsi="仿宋_GB2312"/>
          <w:sz w:val="32"/>
          <w:szCs w:val="32"/>
        </w:rPr>
      </w:pPr>
      <w:r w:rsidRPr="00686B0E">
        <w:rPr>
          <w:rFonts w:eastAsia="仿宋_GB2312" w:hAnsi="仿宋_GB2312"/>
          <w:sz w:val="32"/>
          <w:szCs w:val="32"/>
        </w:rPr>
        <w:t xml:space="preserve">    2.</w:t>
      </w:r>
      <w:r w:rsidRPr="00686B0E">
        <w:rPr>
          <w:rFonts w:eastAsia="仿宋_GB2312" w:hAnsi="仿宋_GB2312" w:cs="仿宋_GB2312" w:hint="eastAsia"/>
          <w:sz w:val="32"/>
          <w:szCs w:val="32"/>
        </w:rPr>
        <w:t>研究制定全市供销合作社发展规划；指导全市供销社的改革和发展，加快体制、机制创新，探索社会主义市场经济条件下合作经济的多种实现形式。</w:t>
      </w:r>
    </w:p>
    <w:p w:rsidR="00832B84" w:rsidRPr="00686B0E" w:rsidRDefault="00832B84" w:rsidP="003F6821">
      <w:pPr>
        <w:spacing w:line="560" w:lineRule="exact"/>
        <w:jc w:val="left"/>
        <w:rPr>
          <w:rFonts w:eastAsia="仿宋_GB2312" w:hAnsi="仿宋_GB2312"/>
          <w:sz w:val="32"/>
          <w:szCs w:val="32"/>
        </w:rPr>
      </w:pPr>
      <w:r w:rsidRPr="00686B0E">
        <w:rPr>
          <w:rFonts w:eastAsia="仿宋_GB2312" w:hAnsi="仿宋_GB2312"/>
          <w:sz w:val="32"/>
          <w:szCs w:val="32"/>
        </w:rPr>
        <w:t xml:space="preserve">    3.</w:t>
      </w:r>
      <w:r w:rsidRPr="00686B0E">
        <w:rPr>
          <w:rFonts w:eastAsia="仿宋_GB2312" w:hAnsi="仿宋_GB2312" w:cs="仿宋_GB2312" w:hint="eastAsia"/>
          <w:sz w:val="32"/>
          <w:szCs w:val="32"/>
        </w:rPr>
        <w:t>在政府授权下，承担对重要农业生产资料、废旧金属、烟花爆竹经营的组织、协调工作；参与组织、储备、调运有关救灾物资工作。</w:t>
      </w:r>
    </w:p>
    <w:p w:rsidR="00832B84" w:rsidRPr="00686B0E" w:rsidRDefault="00832B84" w:rsidP="003F6821">
      <w:pPr>
        <w:spacing w:line="560" w:lineRule="exact"/>
        <w:rPr>
          <w:rFonts w:eastAsia="仿宋_GB2312" w:hAnsi="仿宋_GB2312"/>
          <w:sz w:val="32"/>
          <w:szCs w:val="32"/>
        </w:rPr>
      </w:pPr>
      <w:r w:rsidRPr="00686B0E">
        <w:rPr>
          <w:rFonts w:eastAsia="仿宋_GB2312" w:hAnsi="仿宋_GB2312"/>
          <w:sz w:val="32"/>
          <w:szCs w:val="32"/>
        </w:rPr>
        <w:t xml:space="preserve">    4.</w:t>
      </w:r>
      <w:r w:rsidRPr="00686B0E">
        <w:rPr>
          <w:rFonts w:eastAsia="仿宋_GB2312" w:hAnsi="仿宋_GB2312" w:cs="仿宋_GB2312" w:hint="eastAsia"/>
          <w:sz w:val="32"/>
          <w:szCs w:val="32"/>
        </w:rPr>
        <w:t>协调同政府有关部门和社会组织的关系，研究全市供销社工作中的重大问题；了解、反映供销社系统和农民群众的意见和要求，维护农民合作经济组织的合法权益。</w:t>
      </w:r>
    </w:p>
    <w:p w:rsidR="00832B84" w:rsidRPr="00686B0E" w:rsidRDefault="00832B84" w:rsidP="003F6821">
      <w:pPr>
        <w:spacing w:line="560" w:lineRule="exact"/>
        <w:jc w:val="left"/>
        <w:rPr>
          <w:rFonts w:eastAsia="仿宋_GB2312" w:hAnsi="仿宋_GB2312"/>
          <w:sz w:val="32"/>
          <w:szCs w:val="32"/>
        </w:rPr>
      </w:pPr>
      <w:r w:rsidRPr="00686B0E">
        <w:rPr>
          <w:rFonts w:eastAsia="仿宋_GB2312" w:hAnsi="仿宋_GB2312"/>
          <w:sz w:val="32"/>
          <w:szCs w:val="32"/>
        </w:rPr>
        <w:t xml:space="preserve">    5.</w:t>
      </w:r>
      <w:r w:rsidRPr="00686B0E">
        <w:rPr>
          <w:rFonts w:eastAsia="仿宋_GB2312" w:hAnsi="仿宋_GB2312" w:cs="仿宋_GB2312" w:hint="eastAsia"/>
          <w:sz w:val="32"/>
          <w:szCs w:val="32"/>
        </w:rPr>
        <w:t>组织全市供销社系统参与和推进农业产业化经营工作；组织发展专业合作社、消费合作社等中介服务组织；加强商品供求和市场、信息服务体系建设。</w:t>
      </w:r>
    </w:p>
    <w:p w:rsidR="00832B84" w:rsidRPr="00686B0E" w:rsidRDefault="00832B84" w:rsidP="003F6821">
      <w:pPr>
        <w:spacing w:line="560" w:lineRule="exact"/>
        <w:jc w:val="left"/>
        <w:rPr>
          <w:rFonts w:eastAsia="仿宋_GB2312" w:hAnsi="仿宋_GB2312"/>
          <w:sz w:val="32"/>
          <w:szCs w:val="32"/>
        </w:rPr>
      </w:pPr>
      <w:r w:rsidRPr="00686B0E">
        <w:rPr>
          <w:rFonts w:eastAsia="仿宋_GB2312" w:hAnsi="仿宋_GB2312"/>
          <w:sz w:val="32"/>
          <w:szCs w:val="32"/>
        </w:rPr>
        <w:t xml:space="preserve">    6.</w:t>
      </w:r>
      <w:r w:rsidRPr="00686B0E">
        <w:rPr>
          <w:rFonts w:eastAsia="仿宋_GB2312" w:hAnsi="仿宋_GB2312" w:cs="仿宋_GB2312" w:hint="eastAsia"/>
          <w:sz w:val="32"/>
          <w:szCs w:val="32"/>
        </w:rPr>
        <w:t>围绕建立和完善农业社会化服务体系，做好为农业、农村和农民服务的工作，促进农村经济发展和农民增收。</w:t>
      </w:r>
    </w:p>
    <w:p w:rsidR="00832B84" w:rsidRPr="00686B0E" w:rsidRDefault="00832B84" w:rsidP="003F6821">
      <w:pPr>
        <w:spacing w:line="560" w:lineRule="exact"/>
        <w:jc w:val="left"/>
        <w:rPr>
          <w:rFonts w:eastAsia="仿宋_GB2312" w:hAnsi="仿宋_GB2312"/>
          <w:sz w:val="32"/>
          <w:szCs w:val="32"/>
        </w:rPr>
      </w:pPr>
      <w:r w:rsidRPr="00686B0E">
        <w:rPr>
          <w:rFonts w:eastAsia="仿宋_GB2312" w:hAnsi="仿宋_GB2312"/>
          <w:sz w:val="32"/>
          <w:szCs w:val="32"/>
        </w:rPr>
        <w:t xml:space="preserve">    7.</w:t>
      </w:r>
      <w:r w:rsidRPr="00686B0E">
        <w:rPr>
          <w:rFonts w:eastAsia="仿宋_GB2312" w:hAnsi="仿宋_GB2312" w:cs="仿宋_GB2312" w:hint="eastAsia"/>
          <w:sz w:val="32"/>
          <w:szCs w:val="32"/>
        </w:rPr>
        <w:t>监督和管理社有资产，确保社有资产保值增值；行使本级社有资产出资人代表职能，并按出资额依法享有资产受益、重大决策和选择经营管理者等权利。</w:t>
      </w:r>
    </w:p>
    <w:p w:rsidR="00832B84" w:rsidRPr="00686B0E" w:rsidRDefault="00832B84" w:rsidP="003F6821">
      <w:pPr>
        <w:pStyle w:val="a5"/>
        <w:adjustRightInd w:val="0"/>
        <w:snapToGrid w:val="0"/>
        <w:spacing w:beforeLines="0" w:line="560" w:lineRule="exact"/>
        <w:ind w:firstLine="630"/>
        <w:rPr>
          <w:rFonts w:ascii="Times New Roman" w:hAnsi="仿宋_GB2312"/>
          <w:kern w:val="2"/>
          <w:sz w:val="32"/>
          <w:szCs w:val="32"/>
        </w:rPr>
      </w:pPr>
      <w:bookmarkStart w:id="16" w:name="_Toc113955901"/>
      <w:bookmarkStart w:id="17" w:name="_Toc113954071"/>
      <w:bookmarkStart w:id="18" w:name="_Toc113953612"/>
      <w:bookmarkStart w:id="19" w:name="_Toc82012029"/>
      <w:r w:rsidRPr="00686B0E">
        <w:rPr>
          <w:rFonts w:ascii="Times New Roman" w:hAnsi="仿宋_GB2312"/>
          <w:kern w:val="2"/>
          <w:sz w:val="32"/>
          <w:szCs w:val="32"/>
        </w:rPr>
        <w:t>8.</w:t>
      </w:r>
      <w:r w:rsidRPr="00686B0E">
        <w:rPr>
          <w:rFonts w:ascii="Times New Roman" w:hAnsi="仿宋_GB2312" w:hint="eastAsia"/>
          <w:kern w:val="2"/>
          <w:sz w:val="32"/>
          <w:szCs w:val="32"/>
        </w:rPr>
        <w:t>参与国际合作，开展对外经济、技术交流活动。</w:t>
      </w:r>
      <w:bookmarkStart w:id="20" w:name="_Toc113955902"/>
      <w:bookmarkStart w:id="21" w:name="_Toc113953613"/>
      <w:bookmarkStart w:id="22" w:name="_Toc82012030"/>
      <w:bookmarkStart w:id="23" w:name="_Toc113954072"/>
      <w:bookmarkEnd w:id="16"/>
      <w:bookmarkEnd w:id="17"/>
      <w:bookmarkEnd w:id="18"/>
      <w:bookmarkEnd w:id="19"/>
    </w:p>
    <w:p w:rsidR="00832B84" w:rsidRPr="00686B0E" w:rsidRDefault="00832B84" w:rsidP="003F6821">
      <w:pPr>
        <w:pStyle w:val="a5"/>
        <w:adjustRightInd w:val="0"/>
        <w:snapToGrid w:val="0"/>
        <w:spacing w:beforeLines="0" w:line="560" w:lineRule="exact"/>
        <w:ind w:firstLine="630"/>
        <w:rPr>
          <w:rFonts w:ascii="Times New Roman" w:hAnsi="仿宋_GB2312"/>
          <w:kern w:val="2"/>
          <w:sz w:val="32"/>
          <w:szCs w:val="32"/>
        </w:rPr>
      </w:pPr>
      <w:r w:rsidRPr="00686B0E">
        <w:rPr>
          <w:rFonts w:ascii="Times New Roman" w:hAnsi="仿宋_GB2312"/>
          <w:kern w:val="2"/>
          <w:sz w:val="32"/>
          <w:szCs w:val="32"/>
        </w:rPr>
        <w:lastRenderedPageBreak/>
        <w:t>9.</w:t>
      </w:r>
      <w:r w:rsidRPr="00686B0E">
        <w:rPr>
          <w:rFonts w:ascii="Times New Roman" w:hAnsi="仿宋_GB2312" w:hint="eastAsia"/>
          <w:kern w:val="2"/>
          <w:sz w:val="32"/>
          <w:szCs w:val="32"/>
        </w:rPr>
        <w:t>承担市政府交办的其他事项。</w:t>
      </w:r>
      <w:bookmarkEnd w:id="20"/>
      <w:bookmarkEnd w:id="21"/>
      <w:bookmarkEnd w:id="22"/>
      <w:bookmarkEnd w:id="23"/>
    </w:p>
    <w:p w:rsidR="00832B84" w:rsidRPr="00DF77FC" w:rsidRDefault="00832B84" w:rsidP="003F6821">
      <w:pPr>
        <w:pStyle w:val="2"/>
        <w:spacing w:line="560" w:lineRule="exact"/>
        <w:rPr>
          <w:rFonts w:ascii="Times New Roman" w:eastAsia="黑体" w:hAnsi="Times New Roman" w:cs="Times New Roman"/>
          <w:b w:val="0"/>
          <w:bCs w:val="0"/>
        </w:rPr>
      </w:pPr>
      <w:bookmarkStart w:id="24" w:name="_Toc15396601"/>
      <w:bookmarkStart w:id="25" w:name="_Toc15377200"/>
      <w:r w:rsidRPr="00DF77FC">
        <w:rPr>
          <w:rFonts w:ascii="Times New Roman" w:eastAsia="黑体" w:hAnsi="Times New Roman" w:cs="黑体" w:hint="eastAsia"/>
          <w:b w:val="0"/>
          <w:bCs w:val="0"/>
        </w:rPr>
        <w:t>二、机构设置</w:t>
      </w:r>
      <w:bookmarkEnd w:id="24"/>
      <w:bookmarkEnd w:id="25"/>
    </w:p>
    <w:p w:rsidR="00832B84" w:rsidRPr="00911AE0" w:rsidRDefault="00832B84" w:rsidP="006270D3">
      <w:pPr>
        <w:spacing w:line="560" w:lineRule="exact"/>
        <w:ind w:firstLineChars="250" w:firstLine="800"/>
        <w:rPr>
          <w:rFonts w:eastAsia="仿宋_GB2312"/>
          <w:sz w:val="32"/>
          <w:szCs w:val="32"/>
        </w:rPr>
      </w:pPr>
      <w:r w:rsidRPr="00911AE0">
        <w:rPr>
          <w:rFonts w:eastAsia="仿宋_GB2312" w:hAnsi="仿宋_GB2312" w:cs="仿宋_GB2312" w:hint="eastAsia"/>
          <w:sz w:val="32"/>
          <w:szCs w:val="32"/>
        </w:rPr>
        <w:t>四川省攀枝花市供销合作社联合社</w:t>
      </w:r>
      <w:r w:rsidRPr="00911AE0">
        <w:rPr>
          <w:rFonts w:eastAsia="仿宋_GB2312" w:cs="仿宋_GB2312" w:hint="eastAsia"/>
          <w:sz w:val="32"/>
          <w:szCs w:val="32"/>
        </w:rPr>
        <w:t>下属二级预算单位</w:t>
      </w:r>
      <w:r w:rsidRPr="00911AE0">
        <w:rPr>
          <w:rFonts w:eastAsia="仿宋_GB2312"/>
          <w:sz w:val="32"/>
          <w:szCs w:val="32"/>
        </w:rPr>
        <w:t>0</w:t>
      </w:r>
      <w:r w:rsidRPr="00911AE0">
        <w:rPr>
          <w:rFonts w:eastAsia="仿宋_GB2312" w:cs="仿宋_GB2312" w:hint="eastAsia"/>
          <w:sz w:val="32"/>
          <w:szCs w:val="32"/>
        </w:rPr>
        <w:t>个，其中行政单位</w:t>
      </w:r>
      <w:r w:rsidRPr="00911AE0">
        <w:rPr>
          <w:rFonts w:eastAsia="仿宋_GB2312"/>
          <w:sz w:val="32"/>
          <w:szCs w:val="32"/>
        </w:rPr>
        <w:t>0</w:t>
      </w:r>
      <w:r w:rsidRPr="00911AE0">
        <w:rPr>
          <w:rFonts w:eastAsia="仿宋_GB2312" w:cs="仿宋_GB2312" w:hint="eastAsia"/>
          <w:sz w:val="32"/>
          <w:szCs w:val="32"/>
        </w:rPr>
        <w:t>个，参照公务员法管理的事业单位</w:t>
      </w:r>
      <w:r w:rsidRPr="00911AE0">
        <w:rPr>
          <w:rFonts w:eastAsia="仿宋_GB2312"/>
          <w:sz w:val="32"/>
          <w:szCs w:val="32"/>
        </w:rPr>
        <w:t>0</w:t>
      </w:r>
      <w:r w:rsidRPr="00911AE0">
        <w:rPr>
          <w:rFonts w:eastAsia="仿宋_GB2312" w:cs="仿宋_GB2312" w:hint="eastAsia"/>
          <w:sz w:val="32"/>
          <w:szCs w:val="32"/>
        </w:rPr>
        <w:t>个，其他事业单位</w:t>
      </w:r>
      <w:r w:rsidRPr="00911AE0">
        <w:rPr>
          <w:rFonts w:eastAsia="仿宋_GB2312"/>
          <w:sz w:val="32"/>
          <w:szCs w:val="32"/>
        </w:rPr>
        <w:t>0</w:t>
      </w:r>
      <w:r w:rsidRPr="00911AE0">
        <w:rPr>
          <w:rFonts w:eastAsia="仿宋_GB2312" w:cs="仿宋_GB2312" w:hint="eastAsia"/>
          <w:sz w:val="32"/>
          <w:szCs w:val="32"/>
        </w:rPr>
        <w:t>个。</w:t>
      </w:r>
    </w:p>
    <w:p w:rsidR="00832B84" w:rsidRPr="00911AE0" w:rsidRDefault="00832B84" w:rsidP="006270D3">
      <w:pPr>
        <w:pStyle w:val="a5"/>
        <w:adjustRightInd w:val="0"/>
        <w:snapToGrid w:val="0"/>
        <w:spacing w:before="93" w:line="560" w:lineRule="exact"/>
        <w:ind w:firstLineChars="210" w:firstLine="672"/>
        <w:rPr>
          <w:rFonts w:ascii="Times New Roman"/>
          <w:kern w:val="2"/>
          <w:sz w:val="32"/>
          <w:szCs w:val="32"/>
        </w:rPr>
      </w:pPr>
      <w:r w:rsidRPr="00911AE0">
        <w:rPr>
          <w:rFonts w:ascii="Times New Roman" w:hAnsi="仿宋_GB2312" w:hint="eastAsia"/>
          <w:kern w:val="2"/>
          <w:sz w:val="32"/>
          <w:szCs w:val="32"/>
        </w:rPr>
        <w:t>没有纳入四川省攀枝花市供销合作社联合社</w:t>
      </w:r>
      <w:r w:rsidRPr="00911AE0">
        <w:rPr>
          <w:rFonts w:ascii="Times New Roman"/>
          <w:kern w:val="2"/>
          <w:sz w:val="32"/>
          <w:szCs w:val="32"/>
        </w:rPr>
        <w:t>2024</w:t>
      </w:r>
      <w:r w:rsidRPr="00911AE0">
        <w:rPr>
          <w:rFonts w:ascii="Times New Roman" w:hAnsi="仿宋_GB2312" w:hint="eastAsia"/>
          <w:kern w:val="2"/>
          <w:sz w:val="32"/>
          <w:szCs w:val="32"/>
        </w:rPr>
        <w:t>年度部门决算编制范围的二级预算单位。</w:t>
      </w:r>
    </w:p>
    <w:p w:rsidR="00832B84" w:rsidRPr="00911AE0" w:rsidRDefault="00832B84" w:rsidP="006270D3">
      <w:pPr>
        <w:pStyle w:val="a5"/>
        <w:adjustRightInd w:val="0"/>
        <w:snapToGrid w:val="0"/>
        <w:spacing w:before="93" w:line="560" w:lineRule="exact"/>
        <w:ind w:firstLineChars="210" w:firstLine="672"/>
        <w:rPr>
          <w:rFonts w:ascii="Times New Roman"/>
          <w:kern w:val="2"/>
          <w:sz w:val="32"/>
          <w:szCs w:val="32"/>
        </w:rPr>
      </w:pPr>
    </w:p>
    <w:p w:rsidR="00832B84" w:rsidRDefault="00832B84" w:rsidP="006270D3">
      <w:pPr>
        <w:pStyle w:val="a5"/>
        <w:adjustRightInd w:val="0"/>
        <w:snapToGrid w:val="0"/>
        <w:spacing w:before="93" w:line="560" w:lineRule="exact"/>
        <w:ind w:firstLineChars="210" w:firstLine="672"/>
        <w:rPr>
          <w:rFonts w:hAnsi="仿宋_GB2312"/>
          <w:kern w:val="2"/>
          <w:sz w:val="32"/>
          <w:szCs w:val="32"/>
        </w:rPr>
      </w:pPr>
    </w:p>
    <w:p w:rsidR="00832B84" w:rsidRDefault="00832B84" w:rsidP="006270D3">
      <w:pPr>
        <w:pStyle w:val="a5"/>
        <w:adjustRightInd w:val="0"/>
        <w:snapToGrid w:val="0"/>
        <w:spacing w:before="93" w:line="560" w:lineRule="exact"/>
        <w:ind w:firstLineChars="210" w:firstLine="672"/>
        <w:rPr>
          <w:rFonts w:hAnsi="仿宋_GB2312"/>
          <w:kern w:val="2"/>
          <w:sz w:val="32"/>
          <w:szCs w:val="32"/>
        </w:rPr>
      </w:pPr>
    </w:p>
    <w:p w:rsidR="00832B84" w:rsidRDefault="00832B84" w:rsidP="006270D3">
      <w:pPr>
        <w:pStyle w:val="a5"/>
        <w:adjustRightInd w:val="0"/>
        <w:snapToGrid w:val="0"/>
        <w:spacing w:before="93" w:line="560" w:lineRule="exact"/>
        <w:ind w:firstLineChars="210" w:firstLine="672"/>
        <w:rPr>
          <w:rFonts w:hAnsi="仿宋_GB2312"/>
          <w:kern w:val="2"/>
          <w:sz w:val="32"/>
          <w:szCs w:val="32"/>
        </w:rPr>
      </w:pPr>
    </w:p>
    <w:p w:rsidR="00832B84" w:rsidRDefault="00832B84" w:rsidP="006270D3">
      <w:pPr>
        <w:pStyle w:val="a5"/>
        <w:adjustRightInd w:val="0"/>
        <w:snapToGrid w:val="0"/>
        <w:spacing w:before="93" w:line="560" w:lineRule="exact"/>
        <w:ind w:firstLineChars="210" w:firstLine="672"/>
        <w:rPr>
          <w:rFonts w:hAnsi="仿宋_GB2312"/>
          <w:kern w:val="2"/>
          <w:sz w:val="32"/>
          <w:szCs w:val="32"/>
        </w:rPr>
      </w:pPr>
    </w:p>
    <w:p w:rsidR="00832B84" w:rsidRDefault="00832B84" w:rsidP="006270D3">
      <w:pPr>
        <w:pStyle w:val="a5"/>
        <w:adjustRightInd w:val="0"/>
        <w:snapToGrid w:val="0"/>
        <w:spacing w:before="93" w:line="560" w:lineRule="exact"/>
        <w:ind w:firstLineChars="210" w:firstLine="672"/>
        <w:rPr>
          <w:rFonts w:hAnsi="仿宋_GB2312"/>
          <w:kern w:val="2"/>
          <w:sz w:val="32"/>
          <w:szCs w:val="32"/>
        </w:rPr>
      </w:pPr>
    </w:p>
    <w:p w:rsidR="00832B84" w:rsidRDefault="00832B84" w:rsidP="006270D3">
      <w:pPr>
        <w:pStyle w:val="a5"/>
        <w:adjustRightInd w:val="0"/>
        <w:snapToGrid w:val="0"/>
        <w:spacing w:before="93" w:line="560" w:lineRule="exact"/>
        <w:ind w:firstLineChars="210" w:firstLine="672"/>
        <w:rPr>
          <w:rFonts w:hAnsi="仿宋_GB2312"/>
          <w:kern w:val="2"/>
          <w:sz w:val="32"/>
          <w:szCs w:val="32"/>
        </w:rPr>
      </w:pPr>
    </w:p>
    <w:p w:rsidR="00832B84" w:rsidRDefault="00832B84" w:rsidP="006270D3">
      <w:pPr>
        <w:pStyle w:val="a5"/>
        <w:adjustRightInd w:val="0"/>
        <w:snapToGrid w:val="0"/>
        <w:spacing w:before="93" w:line="560" w:lineRule="exact"/>
        <w:ind w:firstLineChars="210" w:firstLine="672"/>
        <w:rPr>
          <w:rFonts w:hAnsi="仿宋_GB2312"/>
          <w:kern w:val="2"/>
          <w:sz w:val="32"/>
          <w:szCs w:val="32"/>
        </w:rPr>
      </w:pPr>
    </w:p>
    <w:p w:rsidR="00832B84" w:rsidRDefault="00832B84" w:rsidP="006270D3">
      <w:pPr>
        <w:pStyle w:val="a5"/>
        <w:adjustRightInd w:val="0"/>
        <w:snapToGrid w:val="0"/>
        <w:spacing w:before="93" w:line="560" w:lineRule="exact"/>
        <w:ind w:firstLineChars="210" w:firstLine="672"/>
        <w:rPr>
          <w:rFonts w:hAnsi="仿宋_GB2312"/>
          <w:kern w:val="2"/>
          <w:sz w:val="32"/>
          <w:szCs w:val="32"/>
        </w:rPr>
      </w:pPr>
    </w:p>
    <w:p w:rsidR="00832B84" w:rsidRDefault="00832B84" w:rsidP="006270D3">
      <w:pPr>
        <w:pStyle w:val="a5"/>
        <w:adjustRightInd w:val="0"/>
        <w:snapToGrid w:val="0"/>
        <w:spacing w:before="93" w:line="560" w:lineRule="exact"/>
        <w:ind w:firstLineChars="210" w:firstLine="672"/>
        <w:rPr>
          <w:rFonts w:hAnsi="仿宋_GB2312"/>
          <w:kern w:val="2"/>
          <w:sz w:val="32"/>
          <w:szCs w:val="32"/>
        </w:rPr>
      </w:pPr>
    </w:p>
    <w:p w:rsidR="00832B84" w:rsidRDefault="00832B84" w:rsidP="006270D3">
      <w:pPr>
        <w:pStyle w:val="a5"/>
        <w:adjustRightInd w:val="0"/>
        <w:snapToGrid w:val="0"/>
        <w:spacing w:before="93" w:line="560" w:lineRule="exact"/>
        <w:ind w:firstLineChars="210" w:firstLine="672"/>
        <w:rPr>
          <w:rFonts w:hAnsi="仿宋_GB2312"/>
          <w:kern w:val="2"/>
          <w:sz w:val="32"/>
          <w:szCs w:val="32"/>
        </w:rPr>
      </w:pPr>
    </w:p>
    <w:p w:rsidR="00832B84" w:rsidRDefault="00832B84" w:rsidP="006270D3">
      <w:pPr>
        <w:pStyle w:val="a5"/>
        <w:adjustRightInd w:val="0"/>
        <w:snapToGrid w:val="0"/>
        <w:spacing w:before="93" w:line="560" w:lineRule="exact"/>
        <w:ind w:firstLineChars="210" w:firstLine="672"/>
        <w:rPr>
          <w:rFonts w:hAnsi="仿宋_GB2312"/>
          <w:kern w:val="2"/>
          <w:sz w:val="32"/>
          <w:szCs w:val="32"/>
        </w:rPr>
      </w:pPr>
    </w:p>
    <w:p w:rsidR="00832B84" w:rsidRDefault="00832B84" w:rsidP="006270D3">
      <w:pPr>
        <w:pStyle w:val="a5"/>
        <w:adjustRightInd w:val="0"/>
        <w:snapToGrid w:val="0"/>
        <w:spacing w:before="93" w:line="560" w:lineRule="exact"/>
        <w:ind w:firstLineChars="210" w:firstLine="672"/>
        <w:rPr>
          <w:rFonts w:hAnsi="仿宋_GB2312"/>
          <w:kern w:val="2"/>
          <w:sz w:val="32"/>
          <w:szCs w:val="32"/>
        </w:rPr>
      </w:pPr>
    </w:p>
    <w:p w:rsidR="00832B84" w:rsidRPr="00DF77FC" w:rsidRDefault="00832B84" w:rsidP="006270D3">
      <w:pPr>
        <w:pStyle w:val="a5"/>
        <w:adjustRightInd w:val="0"/>
        <w:snapToGrid w:val="0"/>
        <w:spacing w:before="93" w:line="560" w:lineRule="exact"/>
        <w:ind w:firstLineChars="210" w:firstLine="672"/>
        <w:rPr>
          <w:rFonts w:hAnsi="仿宋_GB2312"/>
          <w:kern w:val="2"/>
          <w:sz w:val="32"/>
          <w:szCs w:val="32"/>
        </w:rPr>
      </w:pPr>
    </w:p>
    <w:p w:rsidR="00832B84" w:rsidRDefault="00832B84" w:rsidP="003F6821">
      <w:pPr>
        <w:pStyle w:val="1"/>
        <w:spacing w:line="560" w:lineRule="exact"/>
        <w:jc w:val="center"/>
        <w:rPr>
          <w:rFonts w:eastAsia="方正小标宋简体"/>
          <w:b w:val="0"/>
          <w:bCs w:val="0"/>
        </w:rPr>
      </w:pPr>
      <w:bookmarkStart w:id="26" w:name="_Toc15377204"/>
      <w:bookmarkStart w:id="27" w:name="_Toc15396602"/>
    </w:p>
    <w:p w:rsidR="00832B84" w:rsidRDefault="00832B84" w:rsidP="003F6821">
      <w:pPr>
        <w:pStyle w:val="1"/>
        <w:spacing w:line="560" w:lineRule="exact"/>
        <w:jc w:val="center"/>
        <w:rPr>
          <w:rFonts w:eastAsia="方正小标宋简体"/>
          <w:b w:val="0"/>
          <w:bCs w:val="0"/>
        </w:rPr>
      </w:pPr>
      <w:r>
        <w:rPr>
          <w:rFonts w:eastAsia="方正小标宋简体" w:cs="方正小标宋简体" w:hint="eastAsia"/>
          <w:b w:val="0"/>
          <w:bCs w:val="0"/>
        </w:rPr>
        <w:t>第二部分</w:t>
      </w:r>
      <w:r>
        <w:rPr>
          <w:rFonts w:eastAsia="方正小标宋简体"/>
          <w:b w:val="0"/>
          <w:bCs w:val="0"/>
        </w:rPr>
        <w:t xml:space="preserve">  2024</w:t>
      </w:r>
      <w:r>
        <w:rPr>
          <w:rFonts w:eastAsia="方正小标宋简体" w:cs="方正小标宋简体" w:hint="eastAsia"/>
          <w:b w:val="0"/>
          <w:bCs w:val="0"/>
        </w:rPr>
        <w:t>年度部门决算情况说明</w:t>
      </w:r>
      <w:bookmarkEnd w:id="26"/>
      <w:bookmarkEnd w:id="27"/>
    </w:p>
    <w:p w:rsidR="00832B84" w:rsidRDefault="00832B84" w:rsidP="003F6821">
      <w:pPr>
        <w:spacing w:line="560" w:lineRule="exact"/>
      </w:pPr>
    </w:p>
    <w:p w:rsidR="00832B84" w:rsidRDefault="00832B84" w:rsidP="006270D3">
      <w:pPr>
        <w:pStyle w:val="ab"/>
        <w:spacing w:line="560" w:lineRule="exact"/>
        <w:ind w:firstLine="640"/>
        <w:outlineLvl w:val="1"/>
        <w:rPr>
          <w:rStyle w:val="2Char"/>
          <w:rFonts w:ascii="Times New Roman" w:eastAsia="黑体" w:hAnsi="Times New Roman" w:cs="Times New Roman"/>
          <w:b w:val="0"/>
          <w:bCs w:val="0"/>
        </w:rPr>
      </w:pPr>
      <w:bookmarkStart w:id="28" w:name="_Toc15377205"/>
      <w:bookmarkStart w:id="29" w:name="_Toc15396603"/>
      <w:r>
        <w:rPr>
          <w:rFonts w:eastAsia="黑体" w:cs="黑体" w:hint="eastAsia"/>
          <w:sz w:val="32"/>
          <w:szCs w:val="32"/>
        </w:rPr>
        <w:t>一、收</w:t>
      </w:r>
      <w:r>
        <w:rPr>
          <w:rStyle w:val="2Char"/>
          <w:rFonts w:ascii="Times New Roman" w:eastAsia="黑体" w:hAnsi="Times New Roman" w:cs="黑体" w:hint="eastAsia"/>
          <w:b w:val="0"/>
          <w:bCs w:val="0"/>
        </w:rPr>
        <w:t>入支出决算总体情况说明</w:t>
      </w:r>
      <w:bookmarkEnd w:id="28"/>
      <w:bookmarkEnd w:id="29"/>
    </w:p>
    <w:p w:rsidR="00832B84" w:rsidRPr="001E218E" w:rsidRDefault="00832B84" w:rsidP="006270D3">
      <w:pPr>
        <w:pStyle w:val="ab"/>
        <w:spacing w:line="560" w:lineRule="exact"/>
        <w:ind w:firstLine="640"/>
        <w:outlineLvl w:val="1"/>
        <w:rPr>
          <w:rFonts w:eastAsia="仿宋_GB2312"/>
          <w:sz w:val="32"/>
          <w:szCs w:val="32"/>
        </w:rPr>
      </w:pPr>
      <w:r w:rsidRPr="001E218E">
        <w:rPr>
          <w:rFonts w:eastAsia="仿宋_GB2312"/>
          <w:sz w:val="32"/>
          <w:szCs w:val="32"/>
        </w:rPr>
        <w:t>2024</w:t>
      </w:r>
      <w:r w:rsidRPr="001E218E">
        <w:rPr>
          <w:rFonts w:eastAsia="仿宋_GB2312" w:cs="仿宋_GB2312" w:hint="eastAsia"/>
          <w:sz w:val="32"/>
          <w:szCs w:val="32"/>
        </w:rPr>
        <w:t>年度收入、支出总计均为</w:t>
      </w:r>
      <w:r w:rsidRPr="001E218E">
        <w:rPr>
          <w:rFonts w:eastAsia="仿宋_GB2312"/>
          <w:sz w:val="32"/>
          <w:szCs w:val="32"/>
        </w:rPr>
        <w:t>636.73</w:t>
      </w:r>
      <w:r w:rsidRPr="001E218E">
        <w:rPr>
          <w:rFonts w:eastAsia="仿宋_GB2312" w:cs="仿宋_GB2312" w:hint="eastAsia"/>
          <w:sz w:val="32"/>
          <w:szCs w:val="32"/>
        </w:rPr>
        <w:t>万元。与</w:t>
      </w:r>
      <w:r w:rsidRPr="001E218E">
        <w:rPr>
          <w:rFonts w:eastAsia="仿宋_GB2312"/>
          <w:sz w:val="32"/>
          <w:szCs w:val="32"/>
        </w:rPr>
        <w:t>2023</w:t>
      </w:r>
      <w:r w:rsidRPr="001E218E">
        <w:rPr>
          <w:rFonts w:eastAsia="仿宋_GB2312" w:cs="仿宋_GB2312" w:hint="eastAsia"/>
          <w:sz w:val="32"/>
          <w:szCs w:val="32"/>
        </w:rPr>
        <w:t>年度相比，收入、支出总计各增加</w:t>
      </w:r>
      <w:r>
        <w:rPr>
          <w:rFonts w:eastAsia="仿宋_GB2312"/>
          <w:sz w:val="32"/>
          <w:szCs w:val="32"/>
        </w:rPr>
        <w:t>31.49</w:t>
      </w:r>
      <w:r w:rsidRPr="001E218E">
        <w:rPr>
          <w:rFonts w:eastAsia="仿宋_GB2312" w:cs="仿宋_GB2312" w:hint="eastAsia"/>
          <w:sz w:val="32"/>
          <w:szCs w:val="32"/>
        </w:rPr>
        <w:t>万元，增长</w:t>
      </w:r>
      <w:r>
        <w:rPr>
          <w:rFonts w:eastAsia="仿宋_GB2312"/>
          <w:sz w:val="32"/>
          <w:szCs w:val="32"/>
        </w:rPr>
        <w:t>5.2</w:t>
      </w:r>
      <w:r w:rsidRPr="001E218E">
        <w:rPr>
          <w:rFonts w:eastAsia="仿宋_GB2312"/>
          <w:sz w:val="32"/>
          <w:szCs w:val="32"/>
        </w:rPr>
        <w:t>%</w:t>
      </w:r>
      <w:r w:rsidRPr="001E218E">
        <w:rPr>
          <w:rFonts w:eastAsia="仿宋_GB2312" w:cs="仿宋_GB2312" w:hint="eastAsia"/>
          <w:sz w:val="32"/>
          <w:szCs w:val="32"/>
        </w:rPr>
        <w:t>。主要变动原因是</w:t>
      </w:r>
      <w:r>
        <w:rPr>
          <w:rFonts w:eastAsia="仿宋_GB2312" w:cs="仿宋_GB2312" w:hint="eastAsia"/>
          <w:sz w:val="32"/>
          <w:szCs w:val="32"/>
        </w:rPr>
        <w:t>人员经费增加。</w:t>
      </w:r>
    </w:p>
    <w:p w:rsidR="00832B84" w:rsidRDefault="00120F5E" w:rsidP="006270D3">
      <w:pPr>
        <w:spacing w:line="560" w:lineRule="exact"/>
        <w:ind w:firstLineChars="200" w:firstLine="420"/>
        <w:rPr>
          <w:rFonts w:eastAsia="仿宋_GB2312"/>
          <w:sz w:val="32"/>
          <w:szCs w:val="32"/>
        </w:rPr>
      </w:pPr>
      <w:r w:rsidRPr="00120F5E">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21pt;margin-top:29.85pt;width:389.3pt;height:153pt;z-index:251654656" fillcolor="black" strokecolor="white" strokeweight="3e-5mm">
            <v:imagedata r:id="rId10" o:title=""/>
            <o:lock v:ext="edit" rotation="t"/>
          </v:shape>
          <o:OLEObject Type="Embed" ProgID="Excel.Sheet.8" ShapeID="_x0000_s1026" DrawAspect="Content" ObjectID="_1819022886" r:id="rId11">
            <o:FieldCodes>\s</o:FieldCodes>
          </o:OLEObject>
        </w:pict>
      </w:r>
      <w:r w:rsidR="00832B84" w:rsidRPr="001E218E">
        <w:rPr>
          <w:rFonts w:eastAsia="仿宋_GB2312" w:cs="仿宋_GB2312" w:hint="eastAsia"/>
          <w:sz w:val="32"/>
          <w:szCs w:val="32"/>
        </w:rPr>
        <w:t>（图</w:t>
      </w:r>
      <w:r w:rsidR="00832B84" w:rsidRPr="001E218E">
        <w:rPr>
          <w:rFonts w:eastAsia="仿宋_GB2312"/>
          <w:sz w:val="32"/>
          <w:szCs w:val="32"/>
        </w:rPr>
        <w:t>1</w:t>
      </w:r>
      <w:r w:rsidR="00832B84" w:rsidRPr="001E218E">
        <w:rPr>
          <w:rFonts w:eastAsia="仿宋_GB2312" w:cs="仿宋_GB2312" w:hint="eastAsia"/>
          <w:sz w:val="32"/>
          <w:szCs w:val="32"/>
        </w:rPr>
        <w:t>：收入、支出决算总计变动情况图）（柱状图）</w:t>
      </w:r>
    </w:p>
    <w:p w:rsidR="00832B84" w:rsidRPr="003F6821" w:rsidRDefault="00832B84" w:rsidP="003F6821">
      <w:pPr>
        <w:pStyle w:val="a0"/>
      </w:pPr>
    </w:p>
    <w:p w:rsidR="00832B84" w:rsidRDefault="00832B84" w:rsidP="003F6821">
      <w:pPr>
        <w:pStyle w:val="a0"/>
        <w:spacing w:line="560" w:lineRule="exact"/>
      </w:pPr>
    </w:p>
    <w:p w:rsidR="00832B84" w:rsidRDefault="00832B84" w:rsidP="006270D3">
      <w:pPr>
        <w:pStyle w:val="20"/>
        <w:spacing w:line="560" w:lineRule="exact"/>
        <w:ind w:left="420"/>
        <w:rPr>
          <w:rFonts w:cs="Times New Roman"/>
        </w:rPr>
      </w:pPr>
    </w:p>
    <w:p w:rsidR="00832B84" w:rsidRDefault="00832B84" w:rsidP="006270D3">
      <w:pPr>
        <w:pStyle w:val="20"/>
        <w:spacing w:line="560" w:lineRule="exact"/>
        <w:ind w:left="420"/>
        <w:rPr>
          <w:rFonts w:cs="Times New Roman"/>
        </w:rPr>
      </w:pPr>
    </w:p>
    <w:p w:rsidR="00832B84" w:rsidRDefault="00832B84" w:rsidP="006270D3">
      <w:pPr>
        <w:pStyle w:val="20"/>
        <w:spacing w:line="560" w:lineRule="exact"/>
        <w:ind w:left="420"/>
        <w:rPr>
          <w:rFonts w:cs="Times New Roman"/>
        </w:rPr>
      </w:pPr>
    </w:p>
    <w:p w:rsidR="00832B84" w:rsidRDefault="00832B84" w:rsidP="006270D3">
      <w:pPr>
        <w:spacing w:line="560" w:lineRule="exact"/>
        <w:ind w:firstLineChars="200" w:firstLine="420"/>
        <w:rPr>
          <w:rFonts w:ascii="仿宋_GB2312"/>
        </w:rPr>
      </w:pPr>
    </w:p>
    <w:p w:rsidR="00832B84" w:rsidRPr="003F6821" w:rsidRDefault="00832B84" w:rsidP="003F6821">
      <w:pPr>
        <w:pStyle w:val="a0"/>
      </w:pPr>
    </w:p>
    <w:p w:rsidR="00832B84" w:rsidRPr="001E218E" w:rsidRDefault="00832B84" w:rsidP="006270D3">
      <w:pPr>
        <w:pStyle w:val="ab"/>
        <w:spacing w:line="560" w:lineRule="exact"/>
        <w:ind w:firstLine="640"/>
        <w:outlineLvl w:val="1"/>
        <w:rPr>
          <w:rFonts w:eastAsia="黑体"/>
          <w:sz w:val="32"/>
          <w:szCs w:val="32"/>
        </w:rPr>
      </w:pPr>
      <w:bookmarkStart w:id="30" w:name="_Toc15377206"/>
      <w:bookmarkStart w:id="31" w:name="_Toc15396604"/>
      <w:r w:rsidRPr="001E218E">
        <w:rPr>
          <w:rFonts w:eastAsia="黑体" w:cs="黑体" w:hint="eastAsia"/>
          <w:sz w:val="32"/>
          <w:szCs w:val="32"/>
        </w:rPr>
        <w:t>二、收入决算情况说明</w:t>
      </w:r>
      <w:bookmarkEnd w:id="30"/>
      <w:bookmarkEnd w:id="31"/>
    </w:p>
    <w:p w:rsidR="00832B84" w:rsidRDefault="00832B84" w:rsidP="006270D3">
      <w:pPr>
        <w:pStyle w:val="ab"/>
        <w:spacing w:line="560" w:lineRule="exact"/>
        <w:ind w:firstLine="640"/>
        <w:jc w:val="left"/>
        <w:outlineLvl w:val="1"/>
        <w:rPr>
          <w:rFonts w:eastAsia="仿宋_GB2312" w:hAnsi="仿宋_GB2312"/>
          <w:sz w:val="32"/>
          <w:szCs w:val="32"/>
        </w:rPr>
      </w:pPr>
      <w:r w:rsidRPr="001E218E">
        <w:rPr>
          <w:rFonts w:eastAsia="仿宋_GB2312"/>
          <w:sz w:val="32"/>
          <w:szCs w:val="32"/>
        </w:rPr>
        <w:t>2024</w:t>
      </w:r>
      <w:r w:rsidRPr="001E218E">
        <w:rPr>
          <w:rFonts w:eastAsia="仿宋_GB2312" w:hAnsi="仿宋_GB2312" w:cs="仿宋_GB2312" w:hint="eastAsia"/>
          <w:sz w:val="32"/>
          <w:szCs w:val="32"/>
        </w:rPr>
        <w:t>年度本年收入合计</w:t>
      </w:r>
      <w:r w:rsidRPr="001E218E">
        <w:rPr>
          <w:rFonts w:eastAsia="仿宋_GB2312"/>
          <w:sz w:val="32"/>
          <w:szCs w:val="32"/>
        </w:rPr>
        <w:t>636.73</w:t>
      </w:r>
      <w:r w:rsidRPr="001E218E">
        <w:rPr>
          <w:rFonts w:eastAsia="仿宋_GB2312" w:hAnsi="仿宋_GB2312" w:cs="仿宋_GB2312" w:hint="eastAsia"/>
          <w:sz w:val="32"/>
          <w:szCs w:val="32"/>
        </w:rPr>
        <w:t>万元，其中：一般公共预算财政拨款收入</w:t>
      </w:r>
      <w:r w:rsidRPr="001E218E">
        <w:rPr>
          <w:rFonts w:eastAsia="仿宋_GB2312"/>
          <w:sz w:val="32"/>
          <w:szCs w:val="32"/>
        </w:rPr>
        <w:t>636.73</w:t>
      </w:r>
      <w:r w:rsidRPr="001E218E">
        <w:rPr>
          <w:rFonts w:eastAsia="仿宋_GB2312" w:hAnsi="仿宋_GB2312" w:cs="仿宋_GB2312" w:hint="eastAsia"/>
          <w:sz w:val="32"/>
          <w:szCs w:val="32"/>
        </w:rPr>
        <w:t>万元，占</w:t>
      </w:r>
      <w:r w:rsidRPr="001E218E">
        <w:rPr>
          <w:rFonts w:eastAsia="仿宋_GB2312"/>
          <w:sz w:val="32"/>
          <w:szCs w:val="32"/>
        </w:rPr>
        <w:t>100%</w:t>
      </w:r>
      <w:r w:rsidRPr="001E218E">
        <w:rPr>
          <w:rFonts w:eastAsia="仿宋_GB2312" w:hAnsi="仿宋_GB2312" w:cs="仿宋_GB2312" w:hint="eastAsia"/>
          <w:sz w:val="32"/>
          <w:szCs w:val="32"/>
        </w:rPr>
        <w:t>；政府性基金预算财政拨款收入</w:t>
      </w:r>
      <w:r w:rsidRPr="001E218E">
        <w:rPr>
          <w:rFonts w:eastAsia="仿宋_GB2312"/>
          <w:sz w:val="32"/>
          <w:szCs w:val="32"/>
        </w:rPr>
        <w:t>0</w:t>
      </w:r>
      <w:r w:rsidRPr="001E218E">
        <w:rPr>
          <w:rFonts w:eastAsia="仿宋_GB2312" w:hAnsi="仿宋_GB2312" w:cs="仿宋_GB2312" w:hint="eastAsia"/>
          <w:sz w:val="32"/>
          <w:szCs w:val="32"/>
        </w:rPr>
        <w:t>万元，占</w:t>
      </w:r>
      <w:r w:rsidRPr="001E218E">
        <w:rPr>
          <w:rFonts w:eastAsia="仿宋_GB2312"/>
          <w:sz w:val="32"/>
          <w:szCs w:val="32"/>
        </w:rPr>
        <w:t>0%%</w:t>
      </w:r>
      <w:r w:rsidRPr="001E218E">
        <w:rPr>
          <w:rFonts w:eastAsia="仿宋_GB2312" w:hAnsi="仿宋_GB2312" w:cs="仿宋_GB2312" w:hint="eastAsia"/>
          <w:sz w:val="32"/>
          <w:szCs w:val="32"/>
        </w:rPr>
        <w:t>；国有资本经营预算财政拨款收入</w:t>
      </w:r>
      <w:r w:rsidRPr="001E218E">
        <w:rPr>
          <w:rFonts w:eastAsia="仿宋_GB2312"/>
          <w:sz w:val="32"/>
          <w:szCs w:val="32"/>
        </w:rPr>
        <w:t>0</w:t>
      </w:r>
      <w:r w:rsidRPr="001E218E">
        <w:rPr>
          <w:rFonts w:eastAsia="仿宋_GB2312" w:hAnsi="仿宋_GB2312" w:cs="仿宋_GB2312" w:hint="eastAsia"/>
          <w:sz w:val="32"/>
          <w:szCs w:val="32"/>
        </w:rPr>
        <w:t>万元，占</w:t>
      </w:r>
      <w:r w:rsidRPr="001E218E">
        <w:rPr>
          <w:rFonts w:eastAsia="仿宋_GB2312"/>
          <w:sz w:val="32"/>
          <w:szCs w:val="32"/>
        </w:rPr>
        <w:t>0%</w:t>
      </w:r>
      <w:r w:rsidRPr="001E218E">
        <w:rPr>
          <w:rFonts w:eastAsia="仿宋_GB2312" w:hAnsi="仿宋_GB2312" w:cs="仿宋_GB2312" w:hint="eastAsia"/>
          <w:sz w:val="32"/>
          <w:szCs w:val="32"/>
        </w:rPr>
        <w:t>；上级补助收入</w:t>
      </w:r>
      <w:r w:rsidRPr="001E218E">
        <w:rPr>
          <w:rFonts w:eastAsia="仿宋_GB2312"/>
          <w:sz w:val="32"/>
          <w:szCs w:val="32"/>
        </w:rPr>
        <w:t>0</w:t>
      </w:r>
      <w:r w:rsidRPr="001E218E">
        <w:rPr>
          <w:rFonts w:eastAsia="仿宋_GB2312" w:hAnsi="仿宋_GB2312" w:cs="仿宋_GB2312" w:hint="eastAsia"/>
          <w:sz w:val="32"/>
          <w:szCs w:val="32"/>
        </w:rPr>
        <w:t>万元，占</w:t>
      </w:r>
      <w:r>
        <w:rPr>
          <w:rFonts w:eastAsia="仿宋_GB2312"/>
          <w:sz w:val="32"/>
          <w:szCs w:val="32"/>
        </w:rPr>
        <w:t>0</w:t>
      </w:r>
      <w:r w:rsidRPr="001E218E">
        <w:rPr>
          <w:rFonts w:eastAsia="仿宋_GB2312"/>
          <w:sz w:val="32"/>
          <w:szCs w:val="32"/>
        </w:rPr>
        <w:t>%</w:t>
      </w:r>
      <w:r w:rsidRPr="001E218E">
        <w:rPr>
          <w:rFonts w:eastAsia="仿宋_GB2312" w:hAnsi="仿宋_GB2312" w:cs="仿宋_GB2312" w:hint="eastAsia"/>
          <w:sz w:val="32"/>
          <w:szCs w:val="32"/>
        </w:rPr>
        <w:t>；事业收入</w:t>
      </w:r>
      <w:r w:rsidRPr="001E218E">
        <w:rPr>
          <w:rFonts w:eastAsia="仿宋_GB2312"/>
          <w:sz w:val="32"/>
          <w:szCs w:val="32"/>
        </w:rPr>
        <w:t>0</w:t>
      </w:r>
      <w:r w:rsidRPr="001E218E">
        <w:rPr>
          <w:rFonts w:eastAsia="仿宋_GB2312" w:hAnsi="仿宋_GB2312" w:cs="仿宋_GB2312" w:hint="eastAsia"/>
          <w:sz w:val="32"/>
          <w:szCs w:val="32"/>
        </w:rPr>
        <w:t>万元，占</w:t>
      </w:r>
      <w:r w:rsidRPr="001E218E">
        <w:rPr>
          <w:rFonts w:eastAsia="仿宋_GB2312"/>
          <w:sz w:val="32"/>
          <w:szCs w:val="32"/>
        </w:rPr>
        <w:t>0%</w:t>
      </w:r>
      <w:r w:rsidRPr="001E218E">
        <w:rPr>
          <w:rFonts w:eastAsia="仿宋_GB2312" w:hAnsi="仿宋_GB2312" w:cs="仿宋_GB2312" w:hint="eastAsia"/>
          <w:sz w:val="32"/>
          <w:szCs w:val="32"/>
        </w:rPr>
        <w:t>；经营收入</w:t>
      </w:r>
      <w:r w:rsidRPr="001E218E">
        <w:rPr>
          <w:rFonts w:eastAsia="仿宋_GB2312"/>
          <w:sz w:val="32"/>
          <w:szCs w:val="32"/>
        </w:rPr>
        <w:t>0</w:t>
      </w:r>
      <w:r w:rsidRPr="001E218E">
        <w:rPr>
          <w:rFonts w:eastAsia="仿宋_GB2312" w:hAnsi="仿宋_GB2312" w:cs="仿宋_GB2312" w:hint="eastAsia"/>
          <w:sz w:val="32"/>
          <w:szCs w:val="32"/>
        </w:rPr>
        <w:t>万元，占</w:t>
      </w:r>
      <w:r w:rsidRPr="001E218E">
        <w:rPr>
          <w:rFonts w:eastAsia="仿宋_GB2312"/>
          <w:sz w:val="32"/>
          <w:szCs w:val="32"/>
        </w:rPr>
        <w:t>0%</w:t>
      </w:r>
      <w:r w:rsidRPr="001E218E">
        <w:rPr>
          <w:rFonts w:eastAsia="仿宋_GB2312" w:hAnsi="仿宋_GB2312" w:cs="仿宋_GB2312" w:hint="eastAsia"/>
          <w:sz w:val="32"/>
          <w:szCs w:val="32"/>
        </w:rPr>
        <w:t>；附属单位上缴收入</w:t>
      </w:r>
      <w:r w:rsidRPr="001E218E">
        <w:rPr>
          <w:rFonts w:eastAsia="仿宋_GB2312"/>
          <w:sz w:val="32"/>
          <w:szCs w:val="32"/>
        </w:rPr>
        <w:t>0</w:t>
      </w:r>
      <w:r w:rsidRPr="001E218E">
        <w:rPr>
          <w:rFonts w:eastAsia="仿宋_GB2312" w:hAnsi="仿宋_GB2312" w:cs="仿宋_GB2312" w:hint="eastAsia"/>
          <w:sz w:val="32"/>
          <w:szCs w:val="32"/>
        </w:rPr>
        <w:t>万元，占</w:t>
      </w:r>
      <w:r w:rsidRPr="001E218E">
        <w:rPr>
          <w:rFonts w:eastAsia="仿宋_GB2312"/>
          <w:sz w:val="32"/>
          <w:szCs w:val="32"/>
        </w:rPr>
        <w:t>0%</w:t>
      </w:r>
      <w:r w:rsidRPr="001E218E">
        <w:rPr>
          <w:rFonts w:eastAsia="仿宋_GB2312" w:hAnsi="仿宋_GB2312" w:cs="仿宋_GB2312" w:hint="eastAsia"/>
          <w:sz w:val="32"/>
          <w:szCs w:val="32"/>
        </w:rPr>
        <w:t>；其他收入</w:t>
      </w:r>
      <w:r w:rsidRPr="001E218E">
        <w:rPr>
          <w:rFonts w:eastAsia="仿宋_GB2312"/>
          <w:sz w:val="32"/>
          <w:szCs w:val="32"/>
        </w:rPr>
        <w:t>0</w:t>
      </w:r>
      <w:r w:rsidRPr="001E218E">
        <w:rPr>
          <w:rFonts w:eastAsia="仿宋_GB2312" w:hAnsi="仿宋_GB2312" w:cs="仿宋_GB2312" w:hint="eastAsia"/>
          <w:sz w:val="32"/>
          <w:szCs w:val="32"/>
        </w:rPr>
        <w:t>万元，占</w:t>
      </w:r>
      <w:r w:rsidRPr="001E218E">
        <w:rPr>
          <w:rFonts w:eastAsia="仿宋_GB2312"/>
          <w:sz w:val="32"/>
          <w:szCs w:val="32"/>
        </w:rPr>
        <w:t>0%</w:t>
      </w:r>
      <w:r w:rsidRPr="001E218E">
        <w:rPr>
          <w:rFonts w:eastAsia="仿宋_GB2312" w:hAnsi="仿宋_GB2312" w:cs="仿宋_GB2312" w:hint="eastAsia"/>
          <w:sz w:val="32"/>
          <w:szCs w:val="32"/>
        </w:rPr>
        <w:t>。</w:t>
      </w:r>
    </w:p>
    <w:p w:rsidR="00832B84" w:rsidRDefault="00832B84" w:rsidP="006270D3">
      <w:pPr>
        <w:pStyle w:val="ab"/>
        <w:spacing w:line="560" w:lineRule="exact"/>
        <w:ind w:firstLine="640"/>
        <w:jc w:val="left"/>
        <w:outlineLvl w:val="1"/>
        <w:rPr>
          <w:rFonts w:eastAsia="仿宋_GB2312" w:hAnsi="仿宋_GB2312"/>
          <w:sz w:val="32"/>
          <w:szCs w:val="32"/>
        </w:rPr>
      </w:pPr>
    </w:p>
    <w:p w:rsidR="00832B84" w:rsidRPr="005F11FA" w:rsidRDefault="00832B84" w:rsidP="006270D3">
      <w:pPr>
        <w:pStyle w:val="ab"/>
        <w:spacing w:line="560" w:lineRule="exact"/>
        <w:ind w:firstLine="640"/>
        <w:jc w:val="left"/>
        <w:outlineLvl w:val="1"/>
        <w:rPr>
          <w:rFonts w:eastAsia="仿宋_GB2312"/>
          <w:sz w:val="32"/>
          <w:szCs w:val="32"/>
        </w:rPr>
      </w:pPr>
    </w:p>
    <w:p w:rsidR="00832B84" w:rsidRPr="001E218E" w:rsidRDefault="00832B84" w:rsidP="006270D3">
      <w:pPr>
        <w:spacing w:line="560" w:lineRule="exact"/>
        <w:ind w:firstLineChars="650" w:firstLine="2080"/>
        <w:rPr>
          <w:rFonts w:eastAsia="仿宋_GB2312"/>
          <w:sz w:val="32"/>
          <w:szCs w:val="32"/>
        </w:rPr>
      </w:pPr>
      <w:r w:rsidRPr="001E218E">
        <w:rPr>
          <w:rFonts w:eastAsia="仿宋_GB2312" w:cs="仿宋_GB2312" w:hint="eastAsia"/>
          <w:sz w:val="32"/>
          <w:szCs w:val="32"/>
        </w:rPr>
        <w:lastRenderedPageBreak/>
        <w:t>（图</w:t>
      </w:r>
      <w:r w:rsidRPr="001E218E">
        <w:rPr>
          <w:rFonts w:eastAsia="仿宋_GB2312"/>
          <w:sz w:val="32"/>
          <w:szCs w:val="32"/>
        </w:rPr>
        <w:t>2</w:t>
      </w:r>
      <w:r>
        <w:rPr>
          <w:rFonts w:eastAsia="仿宋_GB2312" w:cs="仿宋_GB2312" w:hint="eastAsia"/>
          <w:sz w:val="32"/>
          <w:szCs w:val="32"/>
        </w:rPr>
        <w:t>：收入决算结构图）</w:t>
      </w:r>
    </w:p>
    <w:p w:rsidR="00832B84" w:rsidRDefault="00832B84" w:rsidP="003F6821">
      <w:pPr>
        <w:pStyle w:val="a0"/>
        <w:spacing w:line="560" w:lineRule="exact"/>
      </w:pPr>
    </w:p>
    <w:p w:rsidR="00832B84" w:rsidRPr="00C677ED" w:rsidRDefault="00120F5E" w:rsidP="006270D3">
      <w:pPr>
        <w:pStyle w:val="20"/>
        <w:spacing w:line="560" w:lineRule="exact"/>
        <w:ind w:left="420"/>
        <w:rPr>
          <w:rFonts w:cs="Times New Roman"/>
        </w:rPr>
      </w:pPr>
      <w:r w:rsidRPr="00120F5E">
        <w:rPr>
          <w:noProof/>
        </w:rPr>
        <w:pict>
          <v:shape id="_x0000_s1027" type="#_x0000_t75" style="position:absolute;left:0;text-align:left;margin-left:63pt;margin-top:0;width:343.55pt;height:140.25pt;z-index:251655680" fillcolor="black" strokecolor="white" strokeweight="3e-5mm">
            <v:imagedata r:id="rId12" o:title=""/>
            <o:lock v:ext="edit" rotation="t"/>
          </v:shape>
          <o:OLEObject Type="Embed" ProgID="Excel.Sheet.8" ShapeID="_x0000_s1027" DrawAspect="Content" ObjectID="_1819022887" r:id="rId13">
            <o:FieldCodes>\s</o:FieldCodes>
          </o:OLEObject>
        </w:pict>
      </w:r>
    </w:p>
    <w:p w:rsidR="00832B84" w:rsidRDefault="00832B84" w:rsidP="003F6821">
      <w:pPr>
        <w:pStyle w:val="a0"/>
        <w:spacing w:line="560" w:lineRule="exact"/>
      </w:pPr>
    </w:p>
    <w:p w:rsidR="00832B84" w:rsidRDefault="00832B84" w:rsidP="006270D3">
      <w:pPr>
        <w:pStyle w:val="20"/>
        <w:spacing w:line="560" w:lineRule="exact"/>
        <w:ind w:left="420"/>
        <w:rPr>
          <w:rFonts w:cs="Times New Roman"/>
        </w:rPr>
      </w:pPr>
    </w:p>
    <w:p w:rsidR="00832B84" w:rsidRDefault="00832B84" w:rsidP="006270D3">
      <w:pPr>
        <w:pStyle w:val="20"/>
        <w:spacing w:line="560" w:lineRule="exact"/>
        <w:ind w:left="420"/>
        <w:rPr>
          <w:rFonts w:cs="Times New Roman"/>
        </w:rPr>
      </w:pPr>
    </w:p>
    <w:p w:rsidR="00832B84" w:rsidRDefault="00832B84" w:rsidP="003F6821">
      <w:pPr>
        <w:pStyle w:val="ab"/>
        <w:spacing w:line="560" w:lineRule="exact"/>
        <w:ind w:firstLineChars="0" w:firstLine="0"/>
        <w:outlineLvl w:val="1"/>
        <w:rPr>
          <w:rFonts w:eastAsia="黑体"/>
          <w:sz w:val="32"/>
          <w:szCs w:val="32"/>
        </w:rPr>
      </w:pPr>
      <w:bookmarkStart w:id="32" w:name="_Toc15377207"/>
      <w:bookmarkStart w:id="33" w:name="_Toc15396605"/>
    </w:p>
    <w:p w:rsidR="00832B84" w:rsidRPr="001E218E" w:rsidRDefault="00832B84" w:rsidP="006270D3">
      <w:pPr>
        <w:pStyle w:val="ab"/>
        <w:spacing w:line="560" w:lineRule="exact"/>
        <w:ind w:firstLine="640"/>
        <w:outlineLvl w:val="1"/>
        <w:rPr>
          <w:rStyle w:val="2Char"/>
          <w:rFonts w:ascii="Times New Roman" w:eastAsia="黑体" w:hAnsi="Times New Roman" w:cs="Times New Roman"/>
          <w:b w:val="0"/>
          <w:bCs w:val="0"/>
        </w:rPr>
      </w:pPr>
      <w:r w:rsidRPr="001E218E">
        <w:rPr>
          <w:rFonts w:eastAsia="黑体" w:cs="黑体" w:hint="eastAsia"/>
          <w:sz w:val="32"/>
          <w:szCs w:val="32"/>
        </w:rPr>
        <w:t>三、支</w:t>
      </w:r>
      <w:r w:rsidRPr="001E218E">
        <w:rPr>
          <w:rStyle w:val="2Char"/>
          <w:rFonts w:ascii="Times New Roman" w:eastAsia="黑体" w:hAnsi="Times New Roman" w:cs="黑体" w:hint="eastAsia"/>
          <w:b w:val="0"/>
          <w:bCs w:val="0"/>
        </w:rPr>
        <w:t>出决算情况说明</w:t>
      </w:r>
      <w:bookmarkEnd w:id="32"/>
      <w:bookmarkEnd w:id="33"/>
    </w:p>
    <w:p w:rsidR="00832B84" w:rsidRPr="001E218E" w:rsidRDefault="00832B84" w:rsidP="006270D3">
      <w:pPr>
        <w:pStyle w:val="ab"/>
        <w:spacing w:line="560" w:lineRule="exact"/>
        <w:ind w:firstLine="640"/>
        <w:jc w:val="left"/>
        <w:outlineLvl w:val="1"/>
        <w:rPr>
          <w:rFonts w:eastAsia="仿宋_GB2312"/>
          <w:sz w:val="32"/>
          <w:szCs w:val="32"/>
        </w:rPr>
      </w:pPr>
      <w:r w:rsidRPr="001E218E">
        <w:rPr>
          <w:rFonts w:eastAsia="仿宋_GB2312"/>
          <w:sz w:val="32"/>
          <w:szCs w:val="32"/>
        </w:rPr>
        <w:t>2024</w:t>
      </w:r>
      <w:r w:rsidRPr="001E218E">
        <w:rPr>
          <w:rFonts w:eastAsia="仿宋_GB2312" w:hAnsi="仿宋_GB2312" w:cs="仿宋_GB2312" w:hint="eastAsia"/>
          <w:sz w:val="32"/>
          <w:szCs w:val="32"/>
        </w:rPr>
        <w:t>年度本年支出合计</w:t>
      </w:r>
      <w:r w:rsidRPr="001E218E">
        <w:rPr>
          <w:rFonts w:eastAsia="仿宋_GB2312"/>
          <w:sz w:val="32"/>
          <w:szCs w:val="32"/>
        </w:rPr>
        <w:t>636.73</w:t>
      </w:r>
      <w:r w:rsidRPr="001E218E">
        <w:rPr>
          <w:rFonts w:eastAsia="仿宋_GB2312" w:hAnsi="仿宋_GB2312" w:cs="仿宋_GB2312" w:hint="eastAsia"/>
          <w:sz w:val="32"/>
          <w:szCs w:val="32"/>
        </w:rPr>
        <w:t>万元，其中：基本支出</w:t>
      </w:r>
      <w:r w:rsidRPr="001E218E">
        <w:rPr>
          <w:rFonts w:eastAsia="仿宋_GB2312"/>
          <w:sz w:val="32"/>
          <w:szCs w:val="32"/>
        </w:rPr>
        <w:t>605.58</w:t>
      </w:r>
      <w:r w:rsidRPr="001E218E">
        <w:rPr>
          <w:rFonts w:eastAsia="仿宋_GB2312" w:hAnsi="仿宋_GB2312" w:cs="仿宋_GB2312" w:hint="eastAsia"/>
          <w:sz w:val="32"/>
          <w:szCs w:val="32"/>
        </w:rPr>
        <w:t>万元，占</w:t>
      </w:r>
      <w:r w:rsidRPr="001E218E">
        <w:rPr>
          <w:rFonts w:eastAsia="仿宋_GB2312"/>
          <w:sz w:val="32"/>
          <w:szCs w:val="32"/>
        </w:rPr>
        <w:t>95.1%</w:t>
      </w:r>
      <w:r w:rsidRPr="001E218E">
        <w:rPr>
          <w:rFonts w:eastAsia="仿宋_GB2312" w:hAnsi="仿宋_GB2312" w:cs="仿宋_GB2312" w:hint="eastAsia"/>
          <w:sz w:val="32"/>
          <w:szCs w:val="32"/>
        </w:rPr>
        <w:t>；项目支出</w:t>
      </w:r>
      <w:r w:rsidRPr="001E218E">
        <w:rPr>
          <w:rFonts w:eastAsia="仿宋_GB2312"/>
          <w:sz w:val="32"/>
          <w:szCs w:val="32"/>
        </w:rPr>
        <w:t>31.15</w:t>
      </w:r>
      <w:r w:rsidRPr="001E218E">
        <w:rPr>
          <w:rFonts w:eastAsia="仿宋_GB2312" w:hAnsi="仿宋_GB2312" w:cs="仿宋_GB2312" w:hint="eastAsia"/>
          <w:sz w:val="32"/>
          <w:szCs w:val="32"/>
        </w:rPr>
        <w:t>万元，占</w:t>
      </w:r>
      <w:r w:rsidRPr="001E218E">
        <w:rPr>
          <w:rFonts w:eastAsia="仿宋_GB2312"/>
          <w:sz w:val="32"/>
          <w:szCs w:val="32"/>
        </w:rPr>
        <w:t>4.89%</w:t>
      </w:r>
      <w:r w:rsidRPr="001E218E">
        <w:rPr>
          <w:rFonts w:eastAsia="仿宋_GB2312" w:hAnsi="仿宋_GB2312" w:cs="仿宋_GB2312" w:hint="eastAsia"/>
          <w:sz w:val="32"/>
          <w:szCs w:val="32"/>
        </w:rPr>
        <w:t>；上缴上级支出</w:t>
      </w:r>
      <w:r w:rsidRPr="001E218E">
        <w:rPr>
          <w:rFonts w:eastAsia="仿宋_GB2312"/>
          <w:sz w:val="32"/>
          <w:szCs w:val="32"/>
        </w:rPr>
        <w:t>0</w:t>
      </w:r>
      <w:r w:rsidRPr="001E218E">
        <w:rPr>
          <w:rFonts w:eastAsia="仿宋_GB2312" w:hAnsi="仿宋_GB2312" w:cs="仿宋_GB2312" w:hint="eastAsia"/>
          <w:sz w:val="32"/>
          <w:szCs w:val="32"/>
        </w:rPr>
        <w:t>万元，占</w:t>
      </w:r>
      <w:r w:rsidRPr="001E218E">
        <w:rPr>
          <w:rFonts w:eastAsia="仿宋_GB2312"/>
          <w:sz w:val="32"/>
          <w:szCs w:val="32"/>
        </w:rPr>
        <w:t>0%</w:t>
      </w:r>
      <w:r w:rsidRPr="001E218E">
        <w:rPr>
          <w:rFonts w:eastAsia="仿宋_GB2312" w:hAnsi="仿宋_GB2312" w:cs="仿宋_GB2312" w:hint="eastAsia"/>
          <w:sz w:val="32"/>
          <w:szCs w:val="32"/>
        </w:rPr>
        <w:t>；经营支出</w:t>
      </w:r>
      <w:r w:rsidRPr="001E218E">
        <w:rPr>
          <w:rFonts w:eastAsia="仿宋_GB2312"/>
          <w:sz w:val="32"/>
          <w:szCs w:val="32"/>
        </w:rPr>
        <w:t>0</w:t>
      </w:r>
      <w:r w:rsidRPr="001E218E">
        <w:rPr>
          <w:rFonts w:eastAsia="仿宋_GB2312" w:hAnsi="仿宋_GB2312" w:cs="仿宋_GB2312" w:hint="eastAsia"/>
          <w:sz w:val="32"/>
          <w:szCs w:val="32"/>
        </w:rPr>
        <w:t>万元，占</w:t>
      </w:r>
      <w:r w:rsidRPr="001E218E">
        <w:rPr>
          <w:rFonts w:eastAsia="仿宋_GB2312"/>
          <w:sz w:val="32"/>
          <w:szCs w:val="32"/>
        </w:rPr>
        <w:t>0%</w:t>
      </w:r>
      <w:r w:rsidRPr="001E218E">
        <w:rPr>
          <w:rFonts w:eastAsia="仿宋_GB2312" w:hAnsi="仿宋_GB2312" w:cs="仿宋_GB2312" w:hint="eastAsia"/>
          <w:sz w:val="32"/>
          <w:szCs w:val="32"/>
        </w:rPr>
        <w:t>；对附属单位补助支出</w:t>
      </w:r>
      <w:r w:rsidRPr="001E218E">
        <w:rPr>
          <w:rFonts w:eastAsia="仿宋_GB2312"/>
          <w:sz w:val="32"/>
          <w:szCs w:val="32"/>
        </w:rPr>
        <w:t>0</w:t>
      </w:r>
      <w:r w:rsidRPr="001E218E">
        <w:rPr>
          <w:rFonts w:eastAsia="仿宋_GB2312" w:hAnsi="仿宋_GB2312" w:cs="仿宋_GB2312" w:hint="eastAsia"/>
          <w:sz w:val="32"/>
          <w:szCs w:val="32"/>
        </w:rPr>
        <w:t>万元，占</w:t>
      </w:r>
      <w:r w:rsidRPr="001E218E">
        <w:rPr>
          <w:rFonts w:eastAsia="仿宋_GB2312"/>
          <w:sz w:val="32"/>
          <w:szCs w:val="32"/>
        </w:rPr>
        <w:t>0%%</w:t>
      </w:r>
      <w:r w:rsidRPr="001E218E">
        <w:rPr>
          <w:rFonts w:eastAsia="仿宋_GB2312" w:hAnsi="仿宋_GB2312" w:cs="仿宋_GB2312" w:hint="eastAsia"/>
          <w:sz w:val="32"/>
          <w:szCs w:val="32"/>
        </w:rPr>
        <w:t>。</w:t>
      </w:r>
    </w:p>
    <w:p w:rsidR="00832B84" w:rsidRPr="001E218E" w:rsidRDefault="00832B84" w:rsidP="006270D3">
      <w:pPr>
        <w:spacing w:line="560" w:lineRule="exact"/>
        <w:ind w:firstLineChars="700" w:firstLine="2240"/>
        <w:rPr>
          <w:rFonts w:eastAsia="仿宋_GB2312"/>
          <w:sz w:val="32"/>
          <w:szCs w:val="32"/>
        </w:rPr>
      </w:pPr>
      <w:r w:rsidRPr="001E218E">
        <w:rPr>
          <w:rFonts w:eastAsia="仿宋_GB2312" w:cs="仿宋_GB2312" w:hint="eastAsia"/>
          <w:sz w:val="32"/>
          <w:szCs w:val="32"/>
        </w:rPr>
        <w:t>（图</w:t>
      </w:r>
      <w:r w:rsidRPr="001E218E">
        <w:rPr>
          <w:rFonts w:eastAsia="仿宋_GB2312"/>
          <w:sz w:val="32"/>
          <w:szCs w:val="32"/>
        </w:rPr>
        <w:t>3</w:t>
      </w:r>
      <w:r>
        <w:rPr>
          <w:rFonts w:eastAsia="仿宋_GB2312" w:cs="仿宋_GB2312" w:hint="eastAsia"/>
          <w:sz w:val="32"/>
          <w:szCs w:val="32"/>
        </w:rPr>
        <w:t>：支出决算结构图）</w:t>
      </w:r>
    </w:p>
    <w:p w:rsidR="00832B84" w:rsidRDefault="00120F5E" w:rsidP="006270D3">
      <w:pPr>
        <w:pStyle w:val="20"/>
        <w:spacing w:line="560" w:lineRule="exact"/>
        <w:ind w:left="420"/>
        <w:rPr>
          <w:rFonts w:cs="Times New Roman"/>
        </w:rPr>
      </w:pPr>
      <w:r w:rsidRPr="00120F5E">
        <w:rPr>
          <w:noProof/>
        </w:rPr>
        <w:pict>
          <v:shape id="_x0000_s1028" type="#_x0000_t75" style="position:absolute;left:0;text-align:left;margin-left:31.5pt;margin-top:17.2pt;width:387.8pt;height:156.8pt;z-index:251656704" fillcolor="black" strokecolor="white" strokeweight="3e-5mm">
            <v:imagedata r:id="rId14" o:title=""/>
            <o:lock v:ext="edit" rotation="t"/>
          </v:shape>
          <o:OLEObject Type="Embed" ProgID="Excel.Sheet.8" ShapeID="_x0000_s1028" DrawAspect="Content" ObjectID="_1819022888" r:id="rId15">
            <o:FieldCodes>\s</o:FieldCodes>
          </o:OLEObject>
        </w:pict>
      </w:r>
    </w:p>
    <w:p w:rsidR="00832B84" w:rsidRDefault="00832B84" w:rsidP="006270D3">
      <w:pPr>
        <w:pStyle w:val="20"/>
        <w:spacing w:line="560" w:lineRule="exact"/>
        <w:ind w:left="420"/>
        <w:rPr>
          <w:rFonts w:cs="Times New Roman"/>
        </w:rPr>
      </w:pPr>
    </w:p>
    <w:p w:rsidR="00832B84" w:rsidRDefault="00832B84" w:rsidP="006270D3">
      <w:pPr>
        <w:pStyle w:val="20"/>
        <w:spacing w:line="560" w:lineRule="exact"/>
        <w:ind w:left="420"/>
        <w:rPr>
          <w:rFonts w:cs="Times New Roman"/>
        </w:rPr>
      </w:pPr>
    </w:p>
    <w:p w:rsidR="00832B84" w:rsidRDefault="00832B84" w:rsidP="006270D3">
      <w:pPr>
        <w:pStyle w:val="20"/>
        <w:spacing w:line="560" w:lineRule="exact"/>
        <w:ind w:left="420"/>
        <w:rPr>
          <w:rFonts w:cs="Times New Roman"/>
        </w:rPr>
      </w:pPr>
    </w:p>
    <w:p w:rsidR="00832B84" w:rsidRDefault="00832B84" w:rsidP="006270D3">
      <w:pPr>
        <w:pStyle w:val="20"/>
        <w:spacing w:line="560" w:lineRule="exact"/>
        <w:ind w:left="420"/>
        <w:rPr>
          <w:rFonts w:cs="Times New Roman"/>
        </w:rPr>
      </w:pPr>
    </w:p>
    <w:p w:rsidR="00832B84" w:rsidRDefault="00832B84" w:rsidP="006270D3">
      <w:pPr>
        <w:pStyle w:val="20"/>
        <w:spacing w:line="560" w:lineRule="exact"/>
        <w:ind w:left="420"/>
        <w:rPr>
          <w:rFonts w:cs="Times New Roman"/>
        </w:rPr>
      </w:pPr>
    </w:p>
    <w:p w:rsidR="00832B84" w:rsidRPr="00E17855" w:rsidRDefault="00832B84" w:rsidP="006270D3">
      <w:pPr>
        <w:pStyle w:val="20"/>
        <w:spacing w:line="560" w:lineRule="exact"/>
        <w:ind w:left="420"/>
        <w:rPr>
          <w:rFonts w:cs="Times New Roman"/>
        </w:rPr>
      </w:pPr>
    </w:p>
    <w:p w:rsidR="00832B84" w:rsidRPr="001E218E" w:rsidRDefault="00832B84" w:rsidP="006270D3">
      <w:pPr>
        <w:spacing w:line="560" w:lineRule="exact"/>
        <w:ind w:firstLineChars="200" w:firstLine="640"/>
        <w:outlineLvl w:val="1"/>
        <w:rPr>
          <w:rStyle w:val="2Char"/>
          <w:rFonts w:ascii="Times New Roman" w:eastAsia="黑体" w:hAnsi="Times New Roman" w:cs="Times New Roman"/>
          <w:b w:val="0"/>
          <w:bCs w:val="0"/>
        </w:rPr>
      </w:pPr>
      <w:bookmarkStart w:id="34" w:name="_Toc15377208"/>
      <w:bookmarkStart w:id="35" w:name="_Toc15396606"/>
      <w:r w:rsidRPr="001E218E">
        <w:rPr>
          <w:rFonts w:eastAsia="黑体" w:cs="黑体" w:hint="eastAsia"/>
          <w:sz w:val="32"/>
          <w:szCs w:val="32"/>
        </w:rPr>
        <w:t>四、财</w:t>
      </w:r>
      <w:r w:rsidRPr="001E218E">
        <w:rPr>
          <w:rStyle w:val="2Char"/>
          <w:rFonts w:ascii="Times New Roman" w:eastAsia="黑体" w:hAnsi="Times New Roman" w:cs="黑体" w:hint="eastAsia"/>
          <w:b w:val="0"/>
          <w:bCs w:val="0"/>
        </w:rPr>
        <w:t>政拨款收入支出决算总体情况说明</w:t>
      </w:r>
      <w:bookmarkEnd w:id="34"/>
      <w:bookmarkEnd w:id="35"/>
    </w:p>
    <w:p w:rsidR="00832B84" w:rsidRPr="001E218E" w:rsidRDefault="00832B84" w:rsidP="003F6821">
      <w:pPr>
        <w:spacing w:line="560" w:lineRule="exact"/>
        <w:ind w:firstLine="640"/>
        <w:rPr>
          <w:rFonts w:eastAsia="仿宋_GB2312"/>
          <w:sz w:val="32"/>
          <w:szCs w:val="32"/>
        </w:rPr>
      </w:pPr>
      <w:r w:rsidRPr="001E218E">
        <w:rPr>
          <w:rFonts w:eastAsia="仿宋_GB2312"/>
          <w:sz w:val="32"/>
          <w:szCs w:val="32"/>
        </w:rPr>
        <w:t>2024</w:t>
      </w:r>
      <w:r w:rsidRPr="001E218E">
        <w:rPr>
          <w:rFonts w:eastAsia="仿宋_GB2312" w:cs="仿宋_GB2312" w:hint="eastAsia"/>
          <w:sz w:val="32"/>
          <w:szCs w:val="32"/>
        </w:rPr>
        <w:t>年度财政拨款收入、支出总计均为</w:t>
      </w:r>
      <w:r w:rsidRPr="001E218E">
        <w:rPr>
          <w:rFonts w:eastAsia="仿宋_GB2312"/>
          <w:sz w:val="32"/>
          <w:szCs w:val="32"/>
        </w:rPr>
        <w:t>636.73</w:t>
      </w:r>
      <w:r w:rsidRPr="001E218E">
        <w:rPr>
          <w:rFonts w:eastAsia="仿宋_GB2312" w:cs="仿宋_GB2312" w:hint="eastAsia"/>
          <w:sz w:val="32"/>
          <w:szCs w:val="32"/>
        </w:rPr>
        <w:t>万元。与</w:t>
      </w:r>
      <w:r w:rsidRPr="001E218E">
        <w:rPr>
          <w:rFonts w:eastAsia="仿宋_GB2312"/>
          <w:sz w:val="32"/>
          <w:szCs w:val="32"/>
        </w:rPr>
        <w:lastRenderedPageBreak/>
        <w:t>2023</w:t>
      </w:r>
      <w:r w:rsidRPr="001E218E">
        <w:rPr>
          <w:rFonts w:eastAsia="仿宋_GB2312" w:cs="仿宋_GB2312" w:hint="eastAsia"/>
          <w:sz w:val="32"/>
          <w:szCs w:val="32"/>
        </w:rPr>
        <w:t>年度相比，财政拨款收入总计、支出总计各增加</w:t>
      </w:r>
      <w:r>
        <w:rPr>
          <w:rFonts w:eastAsia="仿宋_GB2312"/>
          <w:sz w:val="32"/>
          <w:szCs w:val="32"/>
        </w:rPr>
        <w:t>31.49</w:t>
      </w:r>
      <w:r w:rsidRPr="001E218E">
        <w:rPr>
          <w:rFonts w:eastAsia="仿宋_GB2312" w:cs="仿宋_GB2312" w:hint="eastAsia"/>
          <w:sz w:val="32"/>
          <w:szCs w:val="32"/>
        </w:rPr>
        <w:t>万元，增长</w:t>
      </w:r>
      <w:r>
        <w:rPr>
          <w:rFonts w:eastAsia="仿宋_GB2312"/>
          <w:sz w:val="32"/>
          <w:szCs w:val="32"/>
        </w:rPr>
        <w:t>5.2</w:t>
      </w:r>
      <w:r w:rsidRPr="001E218E">
        <w:rPr>
          <w:rFonts w:eastAsia="仿宋_GB2312"/>
          <w:sz w:val="32"/>
          <w:szCs w:val="32"/>
        </w:rPr>
        <w:t>%</w:t>
      </w:r>
      <w:r w:rsidRPr="001E218E">
        <w:rPr>
          <w:rFonts w:eastAsia="仿宋_GB2312" w:cs="仿宋_GB2312" w:hint="eastAsia"/>
          <w:sz w:val="32"/>
          <w:szCs w:val="32"/>
        </w:rPr>
        <w:t>。主要变动原因是</w:t>
      </w:r>
      <w:r>
        <w:rPr>
          <w:rFonts w:eastAsia="仿宋_GB2312" w:cs="仿宋_GB2312" w:hint="eastAsia"/>
          <w:sz w:val="32"/>
          <w:szCs w:val="32"/>
        </w:rPr>
        <w:t>人员经费增加。</w:t>
      </w:r>
    </w:p>
    <w:p w:rsidR="00832B84" w:rsidRPr="001E218E" w:rsidRDefault="00832B84" w:rsidP="006270D3">
      <w:pPr>
        <w:spacing w:line="560" w:lineRule="exact"/>
        <w:ind w:firstLineChars="200" w:firstLine="640"/>
        <w:rPr>
          <w:rFonts w:eastAsia="仿宋_GB2312"/>
          <w:sz w:val="32"/>
          <w:szCs w:val="32"/>
        </w:rPr>
      </w:pPr>
      <w:r w:rsidRPr="001E218E">
        <w:rPr>
          <w:rFonts w:eastAsia="仿宋_GB2312" w:cs="仿宋_GB2312" w:hint="eastAsia"/>
          <w:sz w:val="32"/>
          <w:szCs w:val="32"/>
        </w:rPr>
        <w:t>（图</w:t>
      </w:r>
      <w:r w:rsidRPr="001E218E">
        <w:rPr>
          <w:rFonts w:eastAsia="仿宋_GB2312"/>
          <w:sz w:val="32"/>
          <w:szCs w:val="32"/>
        </w:rPr>
        <w:t>4</w:t>
      </w:r>
      <w:r>
        <w:rPr>
          <w:rFonts w:eastAsia="仿宋_GB2312" w:cs="仿宋_GB2312" w:hint="eastAsia"/>
          <w:sz w:val="32"/>
          <w:szCs w:val="32"/>
        </w:rPr>
        <w:t>：财政拨款收、支决算总计变动情况）</w:t>
      </w:r>
    </w:p>
    <w:p w:rsidR="00832B84" w:rsidRDefault="00120F5E" w:rsidP="003F6821">
      <w:pPr>
        <w:spacing w:line="560" w:lineRule="exact"/>
        <w:ind w:firstLine="640"/>
        <w:rPr>
          <w:rFonts w:eastAsia="仿宋_GB2312"/>
          <w:sz w:val="32"/>
          <w:szCs w:val="32"/>
        </w:rPr>
      </w:pPr>
      <w:r w:rsidRPr="00120F5E">
        <w:rPr>
          <w:noProof/>
        </w:rPr>
        <w:pict>
          <v:shape id="_x0000_s1029" type="#_x0000_t75" style="position:absolute;left:0;text-align:left;margin-left:21pt;margin-top:6.6pt;width:402pt;height:176.25pt;z-index:251657728" fillcolor="black" strokecolor="white" strokeweight="3e-5mm">
            <v:imagedata r:id="rId16" o:title=""/>
            <o:lock v:ext="edit" rotation="t"/>
          </v:shape>
          <o:OLEObject Type="Embed" ProgID="Excel.Sheet.8" ShapeID="_x0000_s1029" DrawAspect="Content" ObjectID="_1819022889" r:id="rId17">
            <o:FieldCodes>\s</o:FieldCodes>
          </o:OLEObject>
        </w:pict>
      </w:r>
    </w:p>
    <w:p w:rsidR="00832B84" w:rsidRDefault="00832B84" w:rsidP="003F6821">
      <w:pPr>
        <w:pStyle w:val="a0"/>
        <w:spacing w:line="560" w:lineRule="exact"/>
      </w:pPr>
    </w:p>
    <w:p w:rsidR="00832B84" w:rsidRDefault="00832B84" w:rsidP="006270D3">
      <w:pPr>
        <w:pStyle w:val="20"/>
        <w:spacing w:line="560" w:lineRule="exact"/>
        <w:ind w:left="420"/>
        <w:rPr>
          <w:rFonts w:cs="Times New Roman"/>
        </w:rPr>
      </w:pPr>
    </w:p>
    <w:p w:rsidR="00832B84" w:rsidRDefault="00832B84" w:rsidP="006270D3">
      <w:pPr>
        <w:pStyle w:val="20"/>
        <w:spacing w:line="560" w:lineRule="exact"/>
        <w:ind w:left="420"/>
        <w:rPr>
          <w:rFonts w:cs="Times New Roman"/>
        </w:rPr>
      </w:pPr>
    </w:p>
    <w:p w:rsidR="00832B84" w:rsidRDefault="00832B84" w:rsidP="006270D3">
      <w:pPr>
        <w:pStyle w:val="20"/>
        <w:spacing w:line="560" w:lineRule="exact"/>
        <w:ind w:left="420"/>
        <w:rPr>
          <w:rFonts w:cs="Times New Roman"/>
        </w:rPr>
      </w:pPr>
    </w:p>
    <w:p w:rsidR="00832B84" w:rsidRPr="00E17855" w:rsidRDefault="00832B84" w:rsidP="006270D3">
      <w:pPr>
        <w:pStyle w:val="20"/>
        <w:spacing w:line="560" w:lineRule="exact"/>
        <w:ind w:left="420"/>
        <w:rPr>
          <w:rFonts w:cs="Times New Roman"/>
        </w:rPr>
      </w:pPr>
    </w:p>
    <w:p w:rsidR="00832B84" w:rsidRPr="001E218E" w:rsidRDefault="00832B84" w:rsidP="006270D3">
      <w:pPr>
        <w:spacing w:line="560" w:lineRule="exact"/>
        <w:ind w:firstLineChars="200" w:firstLine="640"/>
        <w:outlineLvl w:val="1"/>
        <w:rPr>
          <w:rStyle w:val="2Char"/>
          <w:rFonts w:ascii="Times New Roman" w:eastAsia="黑体" w:hAnsi="Times New Roman" w:cs="Times New Roman"/>
          <w:b w:val="0"/>
          <w:bCs w:val="0"/>
        </w:rPr>
      </w:pPr>
      <w:bookmarkStart w:id="36" w:name="_Toc15377209"/>
      <w:bookmarkStart w:id="37" w:name="_Toc15396607"/>
      <w:r w:rsidRPr="001E218E">
        <w:rPr>
          <w:rFonts w:eastAsia="黑体" w:cs="黑体" w:hint="eastAsia"/>
          <w:sz w:val="32"/>
          <w:szCs w:val="32"/>
        </w:rPr>
        <w:t>五、</w:t>
      </w:r>
      <w:r w:rsidRPr="001E218E">
        <w:rPr>
          <w:rFonts w:eastAsia="黑体" w:cs="黑体" w:hint="eastAsia"/>
          <w:b/>
          <w:bCs/>
          <w:sz w:val="32"/>
          <w:szCs w:val="32"/>
        </w:rPr>
        <w:t>一</w:t>
      </w:r>
      <w:r w:rsidRPr="001E218E">
        <w:rPr>
          <w:rStyle w:val="2Char"/>
          <w:rFonts w:ascii="Times New Roman" w:eastAsia="黑体" w:hAnsi="Times New Roman" w:cs="黑体" w:hint="eastAsia"/>
          <w:b w:val="0"/>
          <w:bCs w:val="0"/>
        </w:rPr>
        <w:t>般公共预算财政拨款支出决算情况说明</w:t>
      </w:r>
      <w:bookmarkEnd w:id="36"/>
      <w:bookmarkEnd w:id="37"/>
    </w:p>
    <w:p w:rsidR="00832B84" w:rsidRPr="001E218E" w:rsidRDefault="00832B84" w:rsidP="006270D3">
      <w:pPr>
        <w:spacing w:line="560" w:lineRule="exact"/>
        <w:ind w:firstLineChars="200" w:firstLine="643"/>
        <w:outlineLvl w:val="2"/>
        <w:rPr>
          <w:rFonts w:eastAsia="楷体_GB2312"/>
          <w:b/>
          <w:bCs/>
          <w:sz w:val="32"/>
          <w:szCs w:val="32"/>
        </w:rPr>
      </w:pPr>
      <w:bookmarkStart w:id="38" w:name="_Toc15377210"/>
      <w:r w:rsidRPr="001E218E">
        <w:rPr>
          <w:rFonts w:eastAsia="楷体_GB2312" w:cs="楷体_GB2312" w:hint="eastAsia"/>
          <w:b/>
          <w:bCs/>
          <w:sz w:val="32"/>
          <w:szCs w:val="32"/>
        </w:rPr>
        <w:t>（一）一般公共预算财政拨款支出决算总体情况</w:t>
      </w:r>
      <w:bookmarkEnd w:id="38"/>
    </w:p>
    <w:p w:rsidR="00832B84" w:rsidRPr="001E218E" w:rsidRDefault="00832B84" w:rsidP="003F6821">
      <w:pPr>
        <w:spacing w:line="560" w:lineRule="exact"/>
        <w:ind w:firstLine="640"/>
        <w:rPr>
          <w:rFonts w:eastAsia="仿宋_GB2312"/>
          <w:sz w:val="32"/>
          <w:szCs w:val="32"/>
        </w:rPr>
      </w:pPr>
      <w:r w:rsidRPr="001E218E">
        <w:rPr>
          <w:rFonts w:eastAsia="仿宋_GB2312"/>
          <w:sz w:val="32"/>
          <w:szCs w:val="32"/>
        </w:rPr>
        <w:t>2024</w:t>
      </w:r>
      <w:r w:rsidRPr="001E218E">
        <w:rPr>
          <w:rFonts w:eastAsia="仿宋_GB2312" w:hAnsi="仿宋_GB2312" w:cs="仿宋_GB2312" w:hint="eastAsia"/>
          <w:sz w:val="32"/>
          <w:szCs w:val="32"/>
        </w:rPr>
        <w:t>年度一般公共预算财政拨款支出</w:t>
      </w:r>
      <w:r w:rsidRPr="001E218E">
        <w:rPr>
          <w:rFonts w:eastAsia="仿宋_GB2312"/>
          <w:sz w:val="32"/>
          <w:szCs w:val="32"/>
        </w:rPr>
        <w:t>636.73</w:t>
      </w:r>
      <w:r w:rsidRPr="001E218E">
        <w:rPr>
          <w:rFonts w:eastAsia="仿宋_GB2312" w:hAnsi="仿宋_GB2312" w:cs="仿宋_GB2312" w:hint="eastAsia"/>
          <w:sz w:val="32"/>
          <w:szCs w:val="32"/>
        </w:rPr>
        <w:t>万元，占本年支出合计的</w:t>
      </w:r>
      <w:r w:rsidRPr="001E218E">
        <w:rPr>
          <w:rFonts w:eastAsia="仿宋_GB2312"/>
          <w:sz w:val="32"/>
          <w:szCs w:val="32"/>
        </w:rPr>
        <w:t>100%</w:t>
      </w:r>
      <w:r w:rsidRPr="001E218E">
        <w:rPr>
          <w:rFonts w:eastAsia="仿宋_GB2312" w:hAnsi="仿宋_GB2312" w:cs="仿宋_GB2312" w:hint="eastAsia"/>
          <w:sz w:val="32"/>
          <w:szCs w:val="32"/>
        </w:rPr>
        <w:t>。与</w:t>
      </w:r>
      <w:r w:rsidRPr="001E218E">
        <w:rPr>
          <w:rFonts w:eastAsia="仿宋_GB2312"/>
          <w:sz w:val="32"/>
          <w:szCs w:val="32"/>
        </w:rPr>
        <w:t>2023</w:t>
      </w:r>
      <w:r w:rsidRPr="001E218E">
        <w:rPr>
          <w:rFonts w:eastAsia="仿宋_GB2312" w:hAnsi="仿宋_GB2312" w:cs="仿宋_GB2312" w:hint="eastAsia"/>
          <w:sz w:val="32"/>
          <w:szCs w:val="32"/>
        </w:rPr>
        <w:t>年度相比，一般公共预算财政拨款支出增加</w:t>
      </w:r>
      <w:r>
        <w:rPr>
          <w:rFonts w:eastAsia="仿宋_GB2312"/>
          <w:sz w:val="32"/>
          <w:szCs w:val="32"/>
        </w:rPr>
        <w:t>31.49</w:t>
      </w:r>
      <w:r w:rsidRPr="001E218E">
        <w:rPr>
          <w:rFonts w:eastAsia="仿宋_GB2312" w:hAnsi="仿宋_GB2312" w:cs="仿宋_GB2312" w:hint="eastAsia"/>
          <w:sz w:val="32"/>
          <w:szCs w:val="32"/>
        </w:rPr>
        <w:t>万元，增长</w:t>
      </w:r>
      <w:r>
        <w:rPr>
          <w:rFonts w:eastAsia="仿宋_GB2312"/>
          <w:sz w:val="32"/>
          <w:szCs w:val="32"/>
        </w:rPr>
        <w:t>5.2</w:t>
      </w:r>
      <w:r w:rsidRPr="001E218E">
        <w:rPr>
          <w:rFonts w:eastAsia="仿宋_GB2312"/>
          <w:sz w:val="32"/>
          <w:szCs w:val="32"/>
        </w:rPr>
        <w:t>%</w:t>
      </w:r>
      <w:r w:rsidRPr="001E218E">
        <w:rPr>
          <w:rFonts w:eastAsia="仿宋_GB2312" w:hAnsi="仿宋_GB2312" w:cs="仿宋_GB2312" w:hint="eastAsia"/>
          <w:sz w:val="32"/>
          <w:szCs w:val="32"/>
        </w:rPr>
        <w:t>。主要变动原因是</w:t>
      </w:r>
      <w:r>
        <w:rPr>
          <w:rFonts w:eastAsia="仿宋_GB2312" w:cs="仿宋_GB2312" w:hint="eastAsia"/>
          <w:sz w:val="32"/>
          <w:szCs w:val="32"/>
        </w:rPr>
        <w:t>人员经费增加。</w:t>
      </w:r>
    </w:p>
    <w:p w:rsidR="00832B84" w:rsidRPr="001E218E" w:rsidRDefault="00832B84" w:rsidP="003F6821">
      <w:pPr>
        <w:spacing w:line="560" w:lineRule="exact"/>
        <w:ind w:firstLine="640"/>
        <w:rPr>
          <w:rFonts w:eastAsia="仿宋_GB2312"/>
          <w:sz w:val="32"/>
          <w:szCs w:val="32"/>
        </w:rPr>
      </w:pPr>
      <w:r w:rsidRPr="001E218E">
        <w:rPr>
          <w:rFonts w:eastAsia="仿宋_GB2312" w:cs="仿宋_GB2312" w:hint="eastAsia"/>
          <w:sz w:val="32"/>
          <w:szCs w:val="32"/>
        </w:rPr>
        <w:t>（图</w:t>
      </w:r>
      <w:r w:rsidRPr="001E218E">
        <w:rPr>
          <w:rFonts w:eastAsia="仿宋_GB2312"/>
          <w:sz w:val="32"/>
          <w:szCs w:val="32"/>
        </w:rPr>
        <w:t>5</w:t>
      </w:r>
      <w:r>
        <w:rPr>
          <w:rFonts w:eastAsia="仿宋_GB2312" w:cs="仿宋_GB2312" w:hint="eastAsia"/>
          <w:sz w:val="32"/>
          <w:szCs w:val="32"/>
        </w:rPr>
        <w:t>：一般公共预算财政拨款支出决算变动情况）</w:t>
      </w:r>
    </w:p>
    <w:p w:rsidR="00832B84" w:rsidRDefault="00120F5E" w:rsidP="003F6821">
      <w:pPr>
        <w:spacing w:line="560" w:lineRule="exact"/>
        <w:ind w:firstLine="640"/>
        <w:rPr>
          <w:rFonts w:eastAsia="仿宋_GB2312"/>
          <w:sz w:val="32"/>
          <w:szCs w:val="32"/>
        </w:rPr>
      </w:pPr>
      <w:r w:rsidRPr="00120F5E">
        <w:rPr>
          <w:noProof/>
        </w:rPr>
        <w:pict>
          <v:shape id="_x0000_s1030" type="#_x0000_t75" style="position:absolute;left:0;text-align:left;margin-left:-5.25pt;margin-top:11.4pt;width:461.1pt;height:190.6pt;z-index:251658752" fillcolor="black" strokecolor="white" strokeweight="3e-5mm">
            <v:imagedata r:id="rId18" o:title=""/>
            <o:lock v:ext="edit" rotation="t"/>
          </v:shape>
          <o:OLEObject Type="Embed" ProgID="Excel.Sheet.8" ShapeID="_x0000_s1030" DrawAspect="Content" ObjectID="_1819022890" r:id="rId19">
            <o:FieldCodes>\s</o:FieldCodes>
          </o:OLEObject>
        </w:pict>
      </w:r>
    </w:p>
    <w:p w:rsidR="00832B84" w:rsidRDefault="00832B84" w:rsidP="003F6821">
      <w:pPr>
        <w:pStyle w:val="a0"/>
        <w:spacing w:line="560" w:lineRule="exact"/>
      </w:pPr>
    </w:p>
    <w:p w:rsidR="00832B84" w:rsidRDefault="00832B84" w:rsidP="006270D3">
      <w:pPr>
        <w:pStyle w:val="20"/>
        <w:spacing w:line="560" w:lineRule="exact"/>
        <w:ind w:left="420"/>
        <w:rPr>
          <w:rFonts w:cs="Times New Roman"/>
        </w:rPr>
      </w:pPr>
    </w:p>
    <w:p w:rsidR="00832B84" w:rsidRDefault="00832B84" w:rsidP="006270D3">
      <w:pPr>
        <w:pStyle w:val="20"/>
        <w:spacing w:line="560" w:lineRule="exact"/>
        <w:ind w:left="420"/>
        <w:rPr>
          <w:rFonts w:cs="Times New Roman"/>
        </w:rPr>
      </w:pPr>
    </w:p>
    <w:p w:rsidR="00832B84" w:rsidRDefault="00832B84" w:rsidP="006270D3">
      <w:pPr>
        <w:pStyle w:val="20"/>
        <w:spacing w:line="560" w:lineRule="exact"/>
        <w:ind w:left="420"/>
        <w:rPr>
          <w:rFonts w:cs="Times New Roman"/>
        </w:rPr>
      </w:pPr>
    </w:p>
    <w:p w:rsidR="00832B84" w:rsidRDefault="00832B84" w:rsidP="006270D3">
      <w:pPr>
        <w:pStyle w:val="20"/>
        <w:spacing w:line="560" w:lineRule="exact"/>
        <w:ind w:left="420"/>
        <w:rPr>
          <w:rFonts w:cs="Times New Roman"/>
        </w:rPr>
      </w:pPr>
    </w:p>
    <w:p w:rsidR="00832B84" w:rsidRPr="00E17855" w:rsidRDefault="00832B84" w:rsidP="006270D3">
      <w:pPr>
        <w:pStyle w:val="20"/>
        <w:spacing w:line="560" w:lineRule="exact"/>
        <w:ind w:left="420"/>
        <w:rPr>
          <w:rFonts w:cs="Times New Roman"/>
        </w:rPr>
      </w:pPr>
    </w:p>
    <w:p w:rsidR="00832B84" w:rsidRPr="001E218E" w:rsidRDefault="00832B84" w:rsidP="006270D3">
      <w:pPr>
        <w:spacing w:line="560" w:lineRule="exact"/>
        <w:ind w:firstLineChars="200" w:firstLine="643"/>
        <w:outlineLvl w:val="2"/>
        <w:rPr>
          <w:rFonts w:eastAsia="楷体_GB2312"/>
          <w:b/>
          <w:bCs/>
          <w:sz w:val="32"/>
          <w:szCs w:val="32"/>
        </w:rPr>
      </w:pPr>
      <w:bookmarkStart w:id="39" w:name="_Toc15377211"/>
      <w:r w:rsidRPr="001E218E">
        <w:rPr>
          <w:rFonts w:eastAsia="楷体_GB2312" w:cs="楷体_GB2312" w:hint="eastAsia"/>
          <w:b/>
          <w:bCs/>
          <w:sz w:val="32"/>
          <w:szCs w:val="32"/>
        </w:rPr>
        <w:lastRenderedPageBreak/>
        <w:t>（二）一般公共预算财政拨款支出决算结构情况</w:t>
      </w:r>
      <w:bookmarkEnd w:id="39"/>
    </w:p>
    <w:p w:rsidR="00832B84" w:rsidRPr="00373FE7" w:rsidRDefault="00832B84" w:rsidP="003F6821">
      <w:pPr>
        <w:spacing w:line="560" w:lineRule="exact"/>
        <w:ind w:firstLine="640"/>
        <w:rPr>
          <w:rFonts w:eastAsia="仿宋_GB2312"/>
          <w:sz w:val="32"/>
          <w:szCs w:val="32"/>
        </w:rPr>
      </w:pPr>
      <w:r w:rsidRPr="001E218E">
        <w:rPr>
          <w:rFonts w:eastAsia="仿宋_GB2312"/>
          <w:sz w:val="32"/>
          <w:szCs w:val="32"/>
        </w:rPr>
        <w:t>2024</w:t>
      </w:r>
      <w:r w:rsidRPr="001E218E">
        <w:rPr>
          <w:rFonts w:eastAsia="仿宋_GB2312" w:cs="仿宋_GB2312" w:hint="eastAsia"/>
          <w:sz w:val="32"/>
          <w:szCs w:val="32"/>
        </w:rPr>
        <w:t>年度一般公共预算财政拨款支出</w:t>
      </w:r>
      <w:r w:rsidRPr="001E218E">
        <w:rPr>
          <w:rFonts w:eastAsia="仿宋_GB2312"/>
          <w:sz w:val="32"/>
          <w:szCs w:val="32"/>
        </w:rPr>
        <w:t>636.73</w:t>
      </w:r>
      <w:r w:rsidRPr="001E218E">
        <w:rPr>
          <w:rFonts w:eastAsia="仿宋_GB2312" w:hAnsi="仿宋_GB2312" w:cs="仿宋_GB2312" w:hint="eastAsia"/>
          <w:sz w:val="32"/>
          <w:szCs w:val="32"/>
        </w:rPr>
        <w:t>万元</w:t>
      </w:r>
      <w:r w:rsidRPr="001E218E">
        <w:rPr>
          <w:rFonts w:eastAsia="仿宋_GB2312" w:cs="仿宋_GB2312" w:hint="eastAsia"/>
          <w:sz w:val="32"/>
          <w:szCs w:val="32"/>
        </w:rPr>
        <w:t>，主要用于以下方面：一般公共服务支出</w:t>
      </w:r>
      <w:r>
        <w:rPr>
          <w:rFonts w:eastAsia="仿宋_GB2312"/>
          <w:sz w:val="32"/>
          <w:szCs w:val="32"/>
        </w:rPr>
        <w:t>0.51</w:t>
      </w:r>
      <w:r w:rsidRPr="001E218E">
        <w:rPr>
          <w:rFonts w:eastAsia="仿宋_GB2312" w:cs="仿宋_GB2312" w:hint="eastAsia"/>
          <w:sz w:val="32"/>
          <w:szCs w:val="32"/>
        </w:rPr>
        <w:t>万元，占</w:t>
      </w:r>
      <w:r>
        <w:rPr>
          <w:rFonts w:eastAsia="仿宋_GB2312"/>
          <w:sz w:val="32"/>
          <w:szCs w:val="32"/>
        </w:rPr>
        <w:t>0.08</w:t>
      </w:r>
      <w:r w:rsidRPr="001E218E">
        <w:rPr>
          <w:rFonts w:eastAsia="仿宋_GB2312"/>
          <w:sz w:val="32"/>
          <w:szCs w:val="32"/>
        </w:rPr>
        <w:t>%</w:t>
      </w:r>
      <w:r w:rsidRPr="001E218E">
        <w:rPr>
          <w:rFonts w:eastAsia="仿宋_GB2312" w:cs="仿宋_GB2312" w:hint="eastAsia"/>
          <w:sz w:val="32"/>
          <w:szCs w:val="32"/>
        </w:rPr>
        <w:t>；</w:t>
      </w:r>
      <w:r w:rsidRPr="00373FE7">
        <w:rPr>
          <w:rFonts w:eastAsia="仿宋_GB2312" w:cs="仿宋_GB2312" w:hint="eastAsia"/>
          <w:sz w:val="32"/>
          <w:szCs w:val="32"/>
        </w:rPr>
        <w:t>社会保障和就业支出</w:t>
      </w:r>
      <w:r>
        <w:rPr>
          <w:rFonts w:eastAsia="仿宋_GB2312"/>
          <w:sz w:val="32"/>
          <w:szCs w:val="32"/>
        </w:rPr>
        <w:t>156.04</w:t>
      </w:r>
      <w:r w:rsidRPr="00373FE7">
        <w:rPr>
          <w:rFonts w:eastAsia="仿宋_GB2312" w:cs="仿宋_GB2312" w:hint="eastAsia"/>
          <w:sz w:val="32"/>
          <w:szCs w:val="32"/>
        </w:rPr>
        <w:t>万元，占</w:t>
      </w:r>
      <w:r>
        <w:rPr>
          <w:rFonts w:eastAsia="仿宋_GB2312"/>
          <w:sz w:val="32"/>
          <w:szCs w:val="32"/>
        </w:rPr>
        <w:t>24.51</w:t>
      </w:r>
      <w:r w:rsidRPr="00373FE7">
        <w:rPr>
          <w:rFonts w:eastAsia="仿宋_GB2312"/>
          <w:sz w:val="32"/>
          <w:szCs w:val="32"/>
        </w:rPr>
        <w:t>%</w:t>
      </w:r>
      <w:r w:rsidRPr="00373FE7">
        <w:rPr>
          <w:rFonts w:eastAsia="仿宋_GB2312" w:cs="仿宋_GB2312" w:hint="eastAsia"/>
          <w:sz w:val="32"/>
          <w:szCs w:val="32"/>
        </w:rPr>
        <w:t>；卫生健康支出</w:t>
      </w:r>
      <w:r w:rsidRPr="00373FE7">
        <w:rPr>
          <w:rFonts w:eastAsia="仿宋_GB2312"/>
          <w:sz w:val="32"/>
          <w:szCs w:val="32"/>
        </w:rPr>
        <w:t>2</w:t>
      </w:r>
      <w:r>
        <w:rPr>
          <w:rFonts w:eastAsia="仿宋_GB2312"/>
          <w:sz w:val="32"/>
          <w:szCs w:val="32"/>
        </w:rPr>
        <w:t>7.2</w:t>
      </w:r>
      <w:r w:rsidRPr="00373FE7">
        <w:rPr>
          <w:rFonts w:eastAsia="仿宋_GB2312" w:cs="仿宋_GB2312" w:hint="eastAsia"/>
          <w:sz w:val="32"/>
          <w:szCs w:val="32"/>
        </w:rPr>
        <w:t>万元，占</w:t>
      </w:r>
      <w:r>
        <w:rPr>
          <w:rFonts w:eastAsia="仿宋_GB2312"/>
          <w:sz w:val="32"/>
          <w:szCs w:val="32"/>
        </w:rPr>
        <w:t>4.27</w:t>
      </w:r>
      <w:r w:rsidRPr="00373FE7">
        <w:rPr>
          <w:rFonts w:eastAsia="仿宋_GB2312"/>
          <w:sz w:val="32"/>
          <w:szCs w:val="32"/>
        </w:rPr>
        <w:t>%</w:t>
      </w:r>
      <w:r w:rsidRPr="00373FE7">
        <w:rPr>
          <w:rFonts w:eastAsia="仿宋_GB2312" w:cs="仿宋_GB2312" w:hint="eastAsia"/>
          <w:sz w:val="32"/>
          <w:szCs w:val="32"/>
        </w:rPr>
        <w:t>；商业服务业等支出</w:t>
      </w:r>
      <w:r>
        <w:rPr>
          <w:rFonts w:eastAsia="仿宋_GB2312"/>
          <w:sz w:val="32"/>
          <w:szCs w:val="32"/>
        </w:rPr>
        <w:t>414.56</w:t>
      </w:r>
      <w:r w:rsidRPr="00373FE7">
        <w:rPr>
          <w:rFonts w:eastAsia="仿宋_GB2312" w:cs="仿宋_GB2312" w:hint="eastAsia"/>
          <w:sz w:val="32"/>
          <w:szCs w:val="32"/>
        </w:rPr>
        <w:t>万元</w:t>
      </w:r>
      <w:r w:rsidRPr="00373FE7">
        <w:rPr>
          <w:rFonts w:eastAsia="仿宋_GB2312"/>
          <w:sz w:val="32"/>
          <w:szCs w:val="32"/>
        </w:rPr>
        <w:t xml:space="preserve">, </w:t>
      </w:r>
      <w:r w:rsidRPr="00373FE7">
        <w:rPr>
          <w:rFonts w:eastAsia="仿宋_GB2312" w:cs="仿宋_GB2312" w:hint="eastAsia"/>
          <w:sz w:val="32"/>
          <w:szCs w:val="32"/>
        </w:rPr>
        <w:t>占</w:t>
      </w:r>
      <w:r>
        <w:rPr>
          <w:rFonts w:eastAsia="仿宋_GB2312"/>
          <w:sz w:val="32"/>
          <w:szCs w:val="32"/>
        </w:rPr>
        <w:t>65.11</w:t>
      </w:r>
      <w:r w:rsidRPr="00373FE7">
        <w:rPr>
          <w:rFonts w:eastAsia="仿宋_GB2312"/>
          <w:sz w:val="32"/>
          <w:szCs w:val="32"/>
        </w:rPr>
        <w:t>%</w:t>
      </w:r>
      <w:r w:rsidRPr="00373FE7">
        <w:rPr>
          <w:rFonts w:eastAsia="仿宋_GB2312" w:cs="仿宋_GB2312" w:hint="eastAsia"/>
          <w:sz w:val="32"/>
          <w:szCs w:val="32"/>
        </w:rPr>
        <w:t>；住房保障支出</w:t>
      </w:r>
      <w:r>
        <w:rPr>
          <w:rFonts w:eastAsia="仿宋_GB2312"/>
          <w:sz w:val="32"/>
          <w:szCs w:val="32"/>
        </w:rPr>
        <w:t>38.42</w:t>
      </w:r>
      <w:r w:rsidRPr="00373FE7">
        <w:rPr>
          <w:rFonts w:eastAsia="仿宋_GB2312" w:cs="仿宋_GB2312" w:hint="eastAsia"/>
          <w:sz w:val="32"/>
          <w:szCs w:val="32"/>
        </w:rPr>
        <w:t>万元，占</w:t>
      </w:r>
      <w:r>
        <w:rPr>
          <w:rFonts w:eastAsia="仿宋_GB2312"/>
          <w:sz w:val="32"/>
          <w:szCs w:val="32"/>
        </w:rPr>
        <w:t>6.03</w:t>
      </w:r>
      <w:r w:rsidRPr="00373FE7">
        <w:rPr>
          <w:rFonts w:eastAsia="仿宋_GB2312"/>
          <w:sz w:val="32"/>
          <w:szCs w:val="32"/>
        </w:rPr>
        <w:t>%</w:t>
      </w:r>
      <w:r w:rsidRPr="00373FE7">
        <w:rPr>
          <w:rFonts w:eastAsia="仿宋_GB2312" w:cs="仿宋_GB2312" w:hint="eastAsia"/>
          <w:sz w:val="32"/>
          <w:szCs w:val="32"/>
        </w:rPr>
        <w:t>。</w:t>
      </w:r>
    </w:p>
    <w:p w:rsidR="00832B84" w:rsidRPr="001E218E" w:rsidRDefault="00832B84" w:rsidP="006270D3">
      <w:pPr>
        <w:spacing w:line="560" w:lineRule="exact"/>
        <w:ind w:firstLineChars="200" w:firstLine="640"/>
        <w:rPr>
          <w:rFonts w:eastAsia="仿宋_GB2312"/>
          <w:sz w:val="32"/>
          <w:szCs w:val="32"/>
        </w:rPr>
      </w:pPr>
      <w:r w:rsidRPr="001E218E">
        <w:rPr>
          <w:rFonts w:eastAsia="仿宋_GB2312" w:cs="仿宋_GB2312" w:hint="eastAsia"/>
          <w:sz w:val="32"/>
          <w:szCs w:val="32"/>
        </w:rPr>
        <w:t>（图</w:t>
      </w:r>
      <w:r w:rsidRPr="001E218E">
        <w:rPr>
          <w:rFonts w:eastAsia="仿宋_GB2312"/>
          <w:sz w:val="32"/>
          <w:szCs w:val="32"/>
        </w:rPr>
        <w:t>6</w:t>
      </w:r>
      <w:r>
        <w:rPr>
          <w:rFonts w:eastAsia="仿宋_GB2312" w:cs="仿宋_GB2312" w:hint="eastAsia"/>
          <w:sz w:val="32"/>
          <w:szCs w:val="32"/>
        </w:rPr>
        <w:t>：一般公共预算财政拨款支出决算结构）</w:t>
      </w:r>
    </w:p>
    <w:p w:rsidR="00832B84" w:rsidRDefault="00120F5E" w:rsidP="003F6821">
      <w:pPr>
        <w:spacing w:line="560" w:lineRule="exact"/>
        <w:ind w:firstLine="640"/>
        <w:rPr>
          <w:rFonts w:eastAsia="仿宋_GB2312"/>
          <w:sz w:val="32"/>
          <w:szCs w:val="32"/>
        </w:rPr>
      </w:pPr>
      <w:r w:rsidRPr="00120F5E">
        <w:rPr>
          <w:noProof/>
        </w:rPr>
        <w:pict>
          <v:shape id="_x0000_s1031" type="#_x0000_t75" style="position:absolute;left:0;text-align:left;margin-left:15.75pt;margin-top:11.25pt;width:389.3pt;height:163.55pt;z-index:251659776" fillcolor="black" strokecolor="white" strokeweight="3e-5mm">
            <v:imagedata r:id="rId20" o:title=""/>
            <o:lock v:ext="edit" rotation="t"/>
          </v:shape>
          <o:OLEObject Type="Embed" ProgID="Excel.Sheet.8" ShapeID="_x0000_s1031" DrawAspect="Content" ObjectID="_1819022891" r:id="rId21">
            <o:FieldCodes>\s</o:FieldCodes>
          </o:OLEObject>
        </w:pict>
      </w:r>
    </w:p>
    <w:p w:rsidR="00832B84" w:rsidRDefault="00832B84" w:rsidP="003F6821">
      <w:pPr>
        <w:pStyle w:val="a0"/>
        <w:spacing w:line="560" w:lineRule="exact"/>
      </w:pPr>
    </w:p>
    <w:p w:rsidR="00832B84" w:rsidRDefault="00832B84" w:rsidP="006270D3">
      <w:pPr>
        <w:pStyle w:val="20"/>
        <w:spacing w:line="560" w:lineRule="exact"/>
        <w:ind w:left="420"/>
        <w:rPr>
          <w:rFonts w:cs="Times New Roman"/>
        </w:rPr>
      </w:pPr>
    </w:p>
    <w:p w:rsidR="00832B84" w:rsidRDefault="00832B84" w:rsidP="006270D3">
      <w:pPr>
        <w:pStyle w:val="20"/>
        <w:spacing w:line="560" w:lineRule="exact"/>
        <w:ind w:left="420"/>
        <w:rPr>
          <w:rFonts w:cs="Times New Roman"/>
        </w:rPr>
      </w:pPr>
    </w:p>
    <w:p w:rsidR="00832B84" w:rsidRDefault="00832B84" w:rsidP="006270D3">
      <w:pPr>
        <w:pStyle w:val="20"/>
        <w:spacing w:line="560" w:lineRule="exact"/>
        <w:ind w:left="420"/>
        <w:rPr>
          <w:rFonts w:cs="Times New Roman"/>
        </w:rPr>
      </w:pPr>
    </w:p>
    <w:p w:rsidR="00832B84" w:rsidRDefault="00832B84" w:rsidP="003F6821">
      <w:pPr>
        <w:spacing w:line="560" w:lineRule="exact"/>
        <w:outlineLvl w:val="2"/>
        <w:rPr>
          <w:rFonts w:eastAsia="楷体_GB2312"/>
          <w:b/>
          <w:bCs/>
          <w:sz w:val="32"/>
          <w:szCs w:val="32"/>
        </w:rPr>
      </w:pPr>
      <w:bookmarkStart w:id="40" w:name="_Toc15377212"/>
    </w:p>
    <w:p w:rsidR="00832B84" w:rsidRPr="001E218E" w:rsidRDefault="00832B84" w:rsidP="006270D3">
      <w:pPr>
        <w:spacing w:line="560" w:lineRule="exact"/>
        <w:ind w:firstLineChars="200" w:firstLine="643"/>
        <w:outlineLvl w:val="2"/>
        <w:rPr>
          <w:rFonts w:eastAsia="楷体_GB2312"/>
          <w:b/>
          <w:bCs/>
          <w:sz w:val="32"/>
          <w:szCs w:val="32"/>
        </w:rPr>
      </w:pPr>
      <w:r w:rsidRPr="001E218E">
        <w:rPr>
          <w:rFonts w:eastAsia="楷体_GB2312" w:cs="楷体_GB2312" w:hint="eastAsia"/>
          <w:b/>
          <w:bCs/>
          <w:sz w:val="32"/>
          <w:szCs w:val="32"/>
        </w:rPr>
        <w:t>（三）一般公共预算财政拨款支出决算具体情况</w:t>
      </w:r>
      <w:bookmarkEnd w:id="40"/>
    </w:p>
    <w:p w:rsidR="00832B84" w:rsidRDefault="00832B84" w:rsidP="003F6821">
      <w:pPr>
        <w:spacing w:line="560" w:lineRule="exact"/>
        <w:ind w:firstLine="640"/>
        <w:rPr>
          <w:rFonts w:eastAsia="仿宋_GB2312"/>
          <w:sz w:val="32"/>
          <w:szCs w:val="32"/>
        </w:rPr>
      </w:pPr>
      <w:bookmarkStart w:id="41" w:name="_Toc15377444"/>
      <w:bookmarkStart w:id="42" w:name="_Toc15378460"/>
      <w:bookmarkStart w:id="43" w:name="_Toc15377213"/>
      <w:r w:rsidRPr="001E218E">
        <w:rPr>
          <w:rFonts w:eastAsia="仿宋_GB2312"/>
          <w:sz w:val="32"/>
          <w:szCs w:val="32"/>
        </w:rPr>
        <w:t>2024</w:t>
      </w:r>
      <w:r w:rsidRPr="001E218E">
        <w:rPr>
          <w:rFonts w:eastAsia="仿宋_GB2312" w:cs="仿宋_GB2312" w:hint="eastAsia"/>
          <w:sz w:val="32"/>
          <w:szCs w:val="32"/>
        </w:rPr>
        <w:t>年度一般公共预算财政拨款支出决算数为</w:t>
      </w:r>
      <w:r w:rsidRPr="001E218E">
        <w:rPr>
          <w:rFonts w:eastAsia="仿宋_GB2312"/>
          <w:sz w:val="32"/>
          <w:szCs w:val="32"/>
        </w:rPr>
        <w:t>636.73</w:t>
      </w:r>
      <w:r w:rsidR="006270D3" w:rsidRPr="00E2229D">
        <w:rPr>
          <w:rFonts w:eastAsia="仿宋_GB2312" w:hint="eastAsia"/>
          <w:color w:val="000000" w:themeColor="text1"/>
          <w:sz w:val="32"/>
          <w:szCs w:val="32"/>
        </w:rPr>
        <w:t>万元</w:t>
      </w:r>
      <w:r w:rsidRPr="001E218E">
        <w:rPr>
          <w:rFonts w:eastAsia="仿宋_GB2312" w:hAnsi="仿宋_GB2312" w:cs="仿宋_GB2312" w:hint="eastAsia"/>
          <w:sz w:val="32"/>
          <w:szCs w:val="32"/>
        </w:rPr>
        <w:t>，</w:t>
      </w:r>
      <w:r w:rsidRPr="001E218E">
        <w:rPr>
          <w:rFonts w:eastAsia="仿宋_GB2312" w:cs="仿宋_GB2312" w:hint="eastAsia"/>
          <w:sz w:val="32"/>
          <w:szCs w:val="32"/>
        </w:rPr>
        <w:t>完成预算</w:t>
      </w:r>
      <w:r>
        <w:rPr>
          <w:rFonts w:eastAsia="仿宋_GB2312"/>
          <w:sz w:val="32"/>
          <w:szCs w:val="32"/>
        </w:rPr>
        <w:t>100</w:t>
      </w:r>
      <w:r w:rsidRPr="001E218E">
        <w:rPr>
          <w:rFonts w:eastAsia="仿宋_GB2312"/>
          <w:sz w:val="32"/>
          <w:szCs w:val="32"/>
        </w:rPr>
        <w:t>%</w:t>
      </w:r>
      <w:r w:rsidRPr="001E218E">
        <w:rPr>
          <w:rFonts w:eastAsia="仿宋_GB2312" w:cs="仿宋_GB2312" w:hint="eastAsia"/>
          <w:sz w:val="32"/>
          <w:szCs w:val="32"/>
        </w:rPr>
        <w:t>。其中：</w:t>
      </w:r>
      <w:bookmarkEnd w:id="41"/>
      <w:bookmarkEnd w:id="42"/>
      <w:bookmarkEnd w:id="43"/>
    </w:p>
    <w:p w:rsidR="00832B84" w:rsidRPr="00C06562" w:rsidRDefault="00832B84" w:rsidP="006270D3">
      <w:pPr>
        <w:spacing w:line="560" w:lineRule="exact"/>
        <w:ind w:firstLineChars="200" w:firstLine="640"/>
        <w:rPr>
          <w:rFonts w:eastAsia="仿宋_GB2312"/>
          <w:sz w:val="32"/>
          <w:szCs w:val="32"/>
        </w:rPr>
      </w:pPr>
      <w:r w:rsidRPr="00C06562">
        <w:rPr>
          <w:rFonts w:eastAsia="仿宋_GB2312"/>
          <w:sz w:val="32"/>
          <w:szCs w:val="32"/>
        </w:rPr>
        <w:t>1.</w:t>
      </w:r>
      <w:r>
        <w:rPr>
          <w:rFonts w:eastAsia="仿宋_GB2312" w:cs="仿宋_GB2312" w:hint="eastAsia"/>
          <w:sz w:val="32"/>
          <w:szCs w:val="32"/>
        </w:rPr>
        <w:t>一般公共服务（类）组织事务（款）其</w:t>
      </w:r>
      <w:r w:rsidRPr="00C06562">
        <w:rPr>
          <w:rFonts w:eastAsia="仿宋_GB2312" w:cs="仿宋_GB2312" w:hint="eastAsia"/>
          <w:sz w:val="32"/>
          <w:szCs w:val="32"/>
        </w:rPr>
        <w:t>他组织事务支出（项）</w:t>
      </w:r>
      <w:r w:rsidRPr="00C06562">
        <w:rPr>
          <w:rFonts w:eastAsia="仿宋_GB2312"/>
          <w:sz w:val="32"/>
          <w:szCs w:val="32"/>
        </w:rPr>
        <w:t>:</w:t>
      </w:r>
      <w:r w:rsidRPr="00C06562">
        <w:rPr>
          <w:rFonts w:eastAsia="仿宋_GB2312" w:cs="仿宋_GB2312" w:hint="eastAsia"/>
          <w:sz w:val="32"/>
          <w:szCs w:val="32"/>
        </w:rPr>
        <w:t>支出决算为</w:t>
      </w:r>
      <w:r>
        <w:rPr>
          <w:rFonts w:eastAsia="仿宋_GB2312"/>
          <w:sz w:val="32"/>
          <w:szCs w:val="32"/>
        </w:rPr>
        <w:t>0.51</w:t>
      </w:r>
      <w:r w:rsidRPr="00C06562">
        <w:rPr>
          <w:rFonts w:eastAsia="仿宋_GB2312" w:cs="仿宋_GB2312" w:hint="eastAsia"/>
          <w:sz w:val="32"/>
          <w:szCs w:val="32"/>
        </w:rPr>
        <w:t>万元，完成预算</w:t>
      </w:r>
      <w:r w:rsidRPr="00C06562">
        <w:rPr>
          <w:rFonts w:eastAsia="仿宋_GB2312"/>
          <w:sz w:val="32"/>
          <w:szCs w:val="32"/>
        </w:rPr>
        <w:t>100%</w:t>
      </w:r>
      <w:r w:rsidRPr="00C06562">
        <w:rPr>
          <w:rFonts w:eastAsia="仿宋_GB2312" w:cs="仿宋_GB2312" w:hint="eastAsia"/>
          <w:sz w:val="32"/>
          <w:szCs w:val="32"/>
        </w:rPr>
        <w:t>，决算数等于预算数。</w:t>
      </w:r>
    </w:p>
    <w:p w:rsidR="00832B84" w:rsidRPr="00C06562" w:rsidRDefault="00832B84" w:rsidP="006270D3">
      <w:pPr>
        <w:spacing w:line="560" w:lineRule="exact"/>
        <w:ind w:firstLineChars="200" w:firstLine="640"/>
        <w:rPr>
          <w:rFonts w:eastAsia="仿宋_GB2312"/>
          <w:sz w:val="32"/>
          <w:szCs w:val="32"/>
        </w:rPr>
      </w:pPr>
      <w:r w:rsidRPr="00C06562">
        <w:rPr>
          <w:rFonts w:eastAsia="仿宋_GB2312"/>
          <w:sz w:val="32"/>
          <w:szCs w:val="32"/>
        </w:rPr>
        <w:t>2.</w:t>
      </w:r>
      <w:r w:rsidRPr="00C06562">
        <w:rPr>
          <w:rFonts w:eastAsia="仿宋_GB2312" w:cs="仿宋_GB2312" w:hint="eastAsia"/>
          <w:sz w:val="32"/>
          <w:szCs w:val="32"/>
        </w:rPr>
        <w:t>社会保障和就业（类）行政事业单位养老支出（款）行政单位离退休（项）</w:t>
      </w:r>
      <w:r w:rsidRPr="00C06562">
        <w:rPr>
          <w:rFonts w:eastAsia="仿宋_GB2312"/>
          <w:sz w:val="32"/>
          <w:szCs w:val="32"/>
        </w:rPr>
        <w:t>:</w:t>
      </w:r>
      <w:r w:rsidRPr="00C06562">
        <w:rPr>
          <w:rFonts w:eastAsia="仿宋_GB2312" w:cs="仿宋_GB2312" w:hint="eastAsia"/>
          <w:sz w:val="32"/>
          <w:szCs w:val="32"/>
        </w:rPr>
        <w:t>支出决算为</w:t>
      </w:r>
      <w:r>
        <w:rPr>
          <w:rFonts w:eastAsia="仿宋_GB2312"/>
          <w:sz w:val="32"/>
          <w:szCs w:val="32"/>
        </w:rPr>
        <w:t>62.6</w:t>
      </w:r>
      <w:r w:rsidRPr="00C06562">
        <w:rPr>
          <w:rFonts w:eastAsia="仿宋_GB2312" w:cs="仿宋_GB2312" w:hint="eastAsia"/>
          <w:sz w:val="32"/>
          <w:szCs w:val="32"/>
        </w:rPr>
        <w:t>万元，完成预算</w:t>
      </w:r>
      <w:r w:rsidRPr="00C06562">
        <w:rPr>
          <w:rFonts w:eastAsia="仿宋_GB2312"/>
          <w:sz w:val="32"/>
          <w:szCs w:val="32"/>
        </w:rPr>
        <w:t>100%</w:t>
      </w:r>
      <w:r w:rsidRPr="00C06562">
        <w:rPr>
          <w:rFonts w:eastAsia="仿宋_GB2312" w:cs="仿宋_GB2312" w:hint="eastAsia"/>
          <w:sz w:val="32"/>
          <w:szCs w:val="32"/>
        </w:rPr>
        <w:t>，决算数等于预算数。</w:t>
      </w:r>
    </w:p>
    <w:p w:rsidR="00832B84" w:rsidRDefault="00832B84" w:rsidP="006270D3">
      <w:pPr>
        <w:spacing w:line="560" w:lineRule="exact"/>
        <w:ind w:firstLineChars="200" w:firstLine="640"/>
        <w:rPr>
          <w:rFonts w:eastAsia="仿宋_GB2312"/>
          <w:sz w:val="32"/>
          <w:szCs w:val="32"/>
        </w:rPr>
      </w:pPr>
      <w:r w:rsidRPr="00C06562">
        <w:rPr>
          <w:rFonts w:eastAsia="仿宋_GB2312"/>
          <w:sz w:val="32"/>
          <w:szCs w:val="32"/>
        </w:rPr>
        <w:t>3.</w:t>
      </w:r>
      <w:r w:rsidRPr="00C06562">
        <w:rPr>
          <w:rFonts w:eastAsia="仿宋_GB2312" w:cs="仿宋_GB2312" w:hint="eastAsia"/>
          <w:sz w:val="32"/>
          <w:szCs w:val="32"/>
        </w:rPr>
        <w:t>社会保障和就业（类）行政事业单位养老支出（款）机关事业单位基本养老保险缴费支出（项）</w:t>
      </w:r>
      <w:r w:rsidRPr="00C06562">
        <w:rPr>
          <w:rFonts w:eastAsia="仿宋_GB2312"/>
          <w:sz w:val="32"/>
          <w:szCs w:val="32"/>
        </w:rPr>
        <w:t>:</w:t>
      </w:r>
      <w:r w:rsidRPr="00C06562">
        <w:rPr>
          <w:rFonts w:eastAsia="仿宋_GB2312" w:cs="仿宋_GB2312" w:hint="eastAsia"/>
          <w:sz w:val="32"/>
          <w:szCs w:val="32"/>
        </w:rPr>
        <w:t>支出决算为</w:t>
      </w:r>
      <w:r>
        <w:rPr>
          <w:rFonts w:eastAsia="仿宋_GB2312"/>
          <w:sz w:val="32"/>
          <w:szCs w:val="32"/>
        </w:rPr>
        <w:t>46.99</w:t>
      </w:r>
      <w:r w:rsidRPr="00C06562">
        <w:rPr>
          <w:rFonts w:eastAsia="仿宋_GB2312" w:cs="仿宋_GB2312" w:hint="eastAsia"/>
          <w:sz w:val="32"/>
          <w:szCs w:val="32"/>
        </w:rPr>
        <w:t>万</w:t>
      </w:r>
      <w:r w:rsidRPr="00C06562">
        <w:rPr>
          <w:rFonts w:eastAsia="仿宋_GB2312" w:cs="仿宋_GB2312" w:hint="eastAsia"/>
          <w:sz w:val="32"/>
          <w:szCs w:val="32"/>
        </w:rPr>
        <w:lastRenderedPageBreak/>
        <w:t>元，完成预算</w:t>
      </w:r>
      <w:r w:rsidRPr="00C06562">
        <w:rPr>
          <w:rFonts w:eastAsia="仿宋_GB2312"/>
          <w:sz w:val="32"/>
          <w:szCs w:val="32"/>
        </w:rPr>
        <w:t>100%</w:t>
      </w:r>
      <w:r w:rsidRPr="00C06562">
        <w:rPr>
          <w:rFonts w:eastAsia="仿宋_GB2312" w:cs="仿宋_GB2312" w:hint="eastAsia"/>
          <w:sz w:val="32"/>
          <w:szCs w:val="32"/>
        </w:rPr>
        <w:t>，决算数等于预算数。</w:t>
      </w:r>
    </w:p>
    <w:p w:rsidR="00832B84" w:rsidRPr="00C06562" w:rsidRDefault="00832B84" w:rsidP="006270D3">
      <w:pPr>
        <w:spacing w:line="560" w:lineRule="exact"/>
        <w:ind w:firstLineChars="200" w:firstLine="640"/>
        <w:rPr>
          <w:rFonts w:eastAsia="仿宋_GB2312"/>
          <w:sz w:val="32"/>
          <w:szCs w:val="32"/>
        </w:rPr>
      </w:pPr>
      <w:r>
        <w:rPr>
          <w:rFonts w:eastAsia="仿宋_GB2312"/>
          <w:sz w:val="32"/>
          <w:szCs w:val="32"/>
        </w:rPr>
        <w:t>4</w:t>
      </w:r>
      <w:r w:rsidRPr="00C06562">
        <w:rPr>
          <w:rFonts w:eastAsia="仿宋_GB2312"/>
          <w:sz w:val="32"/>
          <w:szCs w:val="32"/>
        </w:rPr>
        <w:t>.</w:t>
      </w:r>
      <w:r w:rsidRPr="00C06562">
        <w:rPr>
          <w:rFonts w:eastAsia="仿宋_GB2312" w:cs="仿宋_GB2312" w:hint="eastAsia"/>
          <w:sz w:val="32"/>
          <w:szCs w:val="32"/>
        </w:rPr>
        <w:t>社会保障和就业（类）</w:t>
      </w:r>
      <w:r>
        <w:rPr>
          <w:rFonts w:eastAsia="仿宋_GB2312" w:cs="仿宋_GB2312" w:hint="eastAsia"/>
          <w:sz w:val="32"/>
          <w:szCs w:val="32"/>
        </w:rPr>
        <w:t>抚恤</w:t>
      </w:r>
      <w:r w:rsidRPr="00C06562">
        <w:rPr>
          <w:rFonts w:eastAsia="仿宋_GB2312" w:cs="仿宋_GB2312" w:hint="eastAsia"/>
          <w:sz w:val="32"/>
          <w:szCs w:val="32"/>
        </w:rPr>
        <w:t>（款）</w:t>
      </w:r>
      <w:r>
        <w:rPr>
          <w:rFonts w:eastAsia="仿宋_GB2312" w:cs="仿宋_GB2312" w:hint="eastAsia"/>
          <w:sz w:val="32"/>
          <w:szCs w:val="32"/>
        </w:rPr>
        <w:t>死亡抚恤</w:t>
      </w:r>
      <w:r w:rsidRPr="00C06562">
        <w:rPr>
          <w:rFonts w:eastAsia="仿宋_GB2312" w:cs="仿宋_GB2312" w:hint="eastAsia"/>
          <w:sz w:val="32"/>
          <w:szCs w:val="32"/>
        </w:rPr>
        <w:t>（项）</w:t>
      </w:r>
      <w:r w:rsidRPr="00C06562">
        <w:rPr>
          <w:rFonts w:eastAsia="仿宋_GB2312"/>
          <w:sz w:val="32"/>
          <w:szCs w:val="32"/>
        </w:rPr>
        <w:t>:</w:t>
      </w:r>
      <w:r w:rsidRPr="00C06562">
        <w:rPr>
          <w:rFonts w:eastAsia="仿宋_GB2312" w:cs="仿宋_GB2312" w:hint="eastAsia"/>
          <w:sz w:val="32"/>
          <w:szCs w:val="32"/>
        </w:rPr>
        <w:t>支出决算为</w:t>
      </w:r>
      <w:r>
        <w:rPr>
          <w:rFonts w:eastAsia="仿宋_GB2312"/>
          <w:sz w:val="32"/>
          <w:szCs w:val="32"/>
        </w:rPr>
        <w:t>45.82</w:t>
      </w:r>
      <w:r w:rsidRPr="00C06562">
        <w:rPr>
          <w:rFonts w:eastAsia="仿宋_GB2312" w:cs="仿宋_GB2312" w:hint="eastAsia"/>
          <w:sz w:val="32"/>
          <w:szCs w:val="32"/>
        </w:rPr>
        <w:t>万元，完成预算</w:t>
      </w:r>
      <w:r w:rsidRPr="00C06562">
        <w:rPr>
          <w:rFonts w:eastAsia="仿宋_GB2312"/>
          <w:sz w:val="32"/>
          <w:szCs w:val="32"/>
        </w:rPr>
        <w:t>100%</w:t>
      </w:r>
      <w:r w:rsidRPr="00C06562">
        <w:rPr>
          <w:rFonts w:eastAsia="仿宋_GB2312" w:cs="仿宋_GB2312" w:hint="eastAsia"/>
          <w:sz w:val="32"/>
          <w:szCs w:val="32"/>
        </w:rPr>
        <w:t>，决算数等于预算数。</w:t>
      </w:r>
    </w:p>
    <w:p w:rsidR="00832B84" w:rsidRPr="00C06562" w:rsidRDefault="00832B84" w:rsidP="006270D3">
      <w:pPr>
        <w:spacing w:line="560" w:lineRule="exact"/>
        <w:ind w:firstLineChars="200" w:firstLine="640"/>
        <w:rPr>
          <w:rFonts w:eastAsia="仿宋_GB2312"/>
          <w:sz w:val="32"/>
          <w:szCs w:val="32"/>
        </w:rPr>
      </w:pPr>
      <w:r>
        <w:rPr>
          <w:rFonts w:eastAsia="仿宋_GB2312"/>
          <w:sz w:val="32"/>
          <w:szCs w:val="32"/>
        </w:rPr>
        <w:t>5</w:t>
      </w:r>
      <w:r w:rsidRPr="00C06562">
        <w:rPr>
          <w:rFonts w:eastAsia="仿宋_GB2312"/>
          <w:sz w:val="32"/>
          <w:szCs w:val="32"/>
        </w:rPr>
        <w:t xml:space="preserve">. </w:t>
      </w:r>
      <w:r w:rsidRPr="00C06562">
        <w:rPr>
          <w:rFonts w:eastAsia="仿宋_GB2312" w:cs="仿宋_GB2312" w:hint="eastAsia"/>
          <w:sz w:val="32"/>
          <w:szCs w:val="32"/>
        </w:rPr>
        <w:t>社会保障和就业（类）社会福利（款）儿童福利（项）</w:t>
      </w:r>
      <w:r w:rsidRPr="00C06562">
        <w:rPr>
          <w:rFonts w:eastAsia="仿宋_GB2312"/>
          <w:sz w:val="32"/>
          <w:szCs w:val="32"/>
        </w:rPr>
        <w:t>:</w:t>
      </w:r>
      <w:r w:rsidRPr="00C06562">
        <w:rPr>
          <w:rFonts w:eastAsia="仿宋_GB2312" w:cs="仿宋_GB2312" w:hint="eastAsia"/>
          <w:sz w:val="32"/>
          <w:szCs w:val="32"/>
        </w:rPr>
        <w:t>支出决算为</w:t>
      </w:r>
      <w:r w:rsidRPr="00C06562">
        <w:rPr>
          <w:rFonts w:eastAsia="仿宋_GB2312"/>
          <w:sz w:val="32"/>
          <w:szCs w:val="32"/>
        </w:rPr>
        <w:t>0.6</w:t>
      </w:r>
      <w:r>
        <w:rPr>
          <w:rFonts w:eastAsia="仿宋_GB2312"/>
          <w:sz w:val="32"/>
          <w:szCs w:val="32"/>
        </w:rPr>
        <w:t>3</w:t>
      </w:r>
      <w:r w:rsidRPr="00C06562">
        <w:rPr>
          <w:rFonts w:eastAsia="仿宋_GB2312" w:cs="仿宋_GB2312" w:hint="eastAsia"/>
          <w:sz w:val="32"/>
          <w:szCs w:val="32"/>
        </w:rPr>
        <w:t>万元，完成预算</w:t>
      </w:r>
      <w:r w:rsidRPr="00C06562">
        <w:rPr>
          <w:rFonts w:eastAsia="仿宋_GB2312"/>
          <w:sz w:val="32"/>
          <w:szCs w:val="32"/>
        </w:rPr>
        <w:t>100%</w:t>
      </w:r>
      <w:r w:rsidRPr="00C06562">
        <w:rPr>
          <w:rFonts w:eastAsia="仿宋_GB2312" w:cs="仿宋_GB2312" w:hint="eastAsia"/>
          <w:sz w:val="32"/>
          <w:szCs w:val="32"/>
        </w:rPr>
        <w:t>，决算数等于预算数。</w:t>
      </w:r>
    </w:p>
    <w:p w:rsidR="00832B84" w:rsidRPr="00C06562" w:rsidRDefault="00832B84" w:rsidP="006270D3">
      <w:pPr>
        <w:spacing w:line="560" w:lineRule="exact"/>
        <w:ind w:firstLineChars="200" w:firstLine="640"/>
        <w:rPr>
          <w:rFonts w:eastAsia="仿宋_GB2312"/>
          <w:sz w:val="32"/>
          <w:szCs w:val="32"/>
        </w:rPr>
      </w:pPr>
      <w:r>
        <w:rPr>
          <w:rFonts w:eastAsia="仿宋_GB2312"/>
          <w:sz w:val="32"/>
          <w:szCs w:val="32"/>
        </w:rPr>
        <w:t>6</w:t>
      </w:r>
      <w:r w:rsidRPr="00C06562">
        <w:rPr>
          <w:rFonts w:eastAsia="仿宋_GB2312"/>
          <w:sz w:val="32"/>
          <w:szCs w:val="32"/>
        </w:rPr>
        <w:t>.</w:t>
      </w:r>
      <w:r w:rsidRPr="00C06562">
        <w:rPr>
          <w:rFonts w:eastAsia="仿宋_GB2312" w:cs="仿宋_GB2312" w:hint="eastAsia"/>
          <w:sz w:val="32"/>
          <w:szCs w:val="32"/>
        </w:rPr>
        <w:t>卫生健康（类）行政事业单位医疗（款）行政单位医疗（项）</w:t>
      </w:r>
      <w:r w:rsidRPr="00C06562">
        <w:rPr>
          <w:rFonts w:eastAsia="仿宋_GB2312"/>
          <w:sz w:val="32"/>
          <w:szCs w:val="32"/>
        </w:rPr>
        <w:t>:</w:t>
      </w:r>
      <w:r w:rsidRPr="00C06562">
        <w:rPr>
          <w:rFonts w:eastAsia="仿宋_GB2312" w:cs="仿宋_GB2312" w:hint="eastAsia"/>
          <w:sz w:val="32"/>
          <w:szCs w:val="32"/>
        </w:rPr>
        <w:t>支出决算为</w:t>
      </w:r>
      <w:r w:rsidRPr="00C06562">
        <w:rPr>
          <w:rFonts w:eastAsia="仿宋_GB2312"/>
          <w:sz w:val="32"/>
          <w:szCs w:val="32"/>
        </w:rPr>
        <w:t>2</w:t>
      </w:r>
      <w:r>
        <w:rPr>
          <w:rFonts w:eastAsia="仿宋_GB2312"/>
          <w:sz w:val="32"/>
          <w:szCs w:val="32"/>
        </w:rPr>
        <w:t>4.77</w:t>
      </w:r>
      <w:r w:rsidRPr="00C06562">
        <w:rPr>
          <w:rFonts w:eastAsia="仿宋_GB2312" w:cs="仿宋_GB2312" w:hint="eastAsia"/>
          <w:sz w:val="32"/>
          <w:szCs w:val="32"/>
        </w:rPr>
        <w:t>万元，完成预算</w:t>
      </w:r>
      <w:r w:rsidRPr="00C06562">
        <w:rPr>
          <w:rFonts w:eastAsia="仿宋_GB2312"/>
          <w:sz w:val="32"/>
          <w:szCs w:val="32"/>
        </w:rPr>
        <w:t>100%</w:t>
      </w:r>
      <w:r w:rsidRPr="00C06562">
        <w:rPr>
          <w:rFonts w:eastAsia="仿宋_GB2312" w:cs="仿宋_GB2312" w:hint="eastAsia"/>
          <w:sz w:val="32"/>
          <w:szCs w:val="32"/>
        </w:rPr>
        <w:t>，决算数等于预算数。</w:t>
      </w:r>
    </w:p>
    <w:p w:rsidR="00832B84" w:rsidRPr="00C06562" w:rsidRDefault="00832B84" w:rsidP="006270D3">
      <w:pPr>
        <w:spacing w:line="560" w:lineRule="exact"/>
        <w:ind w:firstLineChars="200" w:firstLine="640"/>
        <w:rPr>
          <w:rFonts w:eastAsia="仿宋_GB2312"/>
          <w:sz w:val="32"/>
          <w:szCs w:val="32"/>
        </w:rPr>
      </w:pPr>
      <w:r>
        <w:rPr>
          <w:rFonts w:eastAsia="仿宋_GB2312"/>
          <w:sz w:val="32"/>
          <w:szCs w:val="32"/>
        </w:rPr>
        <w:t>7</w:t>
      </w:r>
      <w:r w:rsidRPr="00C06562">
        <w:rPr>
          <w:rFonts w:eastAsia="仿宋_GB2312"/>
          <w:sz w:val="32"/>
          <w:szCs w:val="32"/>
        </w:rPr>
        <w:t>.</w:t>
      </w:r>
      <w:r w:rsidRPr="00C06562">
        <w:rPr>
          <w:rFonts w:eastAsia="仿宋_GB2312" w:cs="仿宋_GB2312" w:hint="eastAsia"/>
          <w:sz w:val="32"/>
          <w:szCs w:val="32"/>
        </w:rPr>
        <w:t>卫生健康（类）行政事业单位医疗（款）公务员医疗补助（项）</w:t>
      </w:r>
      <w:r w:rsidRPr="00C06562">
        <w:rPr>
          <w:rFonts w:eastAsia="仿宋_GB2312"/>
          <w:sz w:val="32"/>
          <w:szCs w:val="32"/>
        </w:rPr>
        <w:t>:</w:t>
      </w:r>
      <w:r w:rsidRPr="00C06562">
        <w:rPr>
          <w:rFonts w:eastAsia="仿宋_GB2312" w:cs="仿宋_GB2312" w:hint="eastAsia"/>
          <w:sz w:val="32"/>
          <w:szCs w:val="32"/>
        </w:rPr>
        <w:t>支出决算为</w:t>
      </w:r>
      <w:r w:rsidRPr="00C06562">
        <w:rPr>
          <w:rFonts w:eastAsia="仿宋_GB2312"/>
          <w:sz w:val="32"/>
          <w:szCs w:val="32"/>
        </w:rPr>
        <w:t>2.</w:t>
      </w:r>
      <w:r>
        <w:rPr>
          <w:rFonts w:eastAsia="仿宋_GB2312"/>
          <w:sz w:val="32"/>
          <w:szCs w:val="32"/>
        </w:rPr>
        <w:t>35</w:t>
      </w:r>
      <w:r w:rsidRPr="00C06562">
        <w:rPr>
          <w:rFonts w:eastAsia="仿宋_GB2312" w:cs="仿宋_GB2312" w:hint="eastAsia"/>
          <w:sz w:val="32"/>
          <w:szCs w:val="32"/>
        </w:rPr>
        <w:t>万元，完成预算</w:t>
      </w:r>
      <w:r w:rsidRPr="00C06562">
        <w:rPr>
          <w:rFonts w:eastAsia="仿宋_GB2312"/>
          <w:sz w:val="32"/>
          <w:szCs w:val="32"/>
        </w:rPr>
        <w:t>100%</w:t>
      </w:r>
      <w:r w:rsidRPr="00C06562">
        <w:rPr>
          <w:rFonts w:eastAsia="仿宋_GB2312" w:cs="仿宋_GB2312" w:hint="eastAsia"/>
          <w:sz w:val="32"/>
          <w:szCs w:val="32"/>
        </w:rPr>
        <w:t>，决算数等于预算数。</w:t>
      </w:r>
    </w:p>
    <w:p w:rsidR="00832B84" w:rsidRPr="00C06562" w:rsidRDefault="00832B84" w:rsidP="006270D3">
      <w:pPr>
        <w:spacing w:line="560" w:lineRule="exact"/>
        <w:ind w:firstLineChars="200" w:firstLine="640"/>
        <w:rPr>
          <w:rFonts w:eastAsia="仿宋_GB2312"/>
          <w:sz w:val="32"/>
          <w:szCs w:val="32"/>
        </w:rPr>
      </w:pPr>
      <w:r w:rsidRPr="00C06562">
        <w:rPr>
          <w:rFonts w:eastAsia="仿宋_GB2312"/>
          <w:sz w:val="32"/>
          <w:szCs w:val="32"/>
        </w:rPr>
        <w:t>8.</w:t>
      </w:r>
      <w:r w:rsidRPr="00C06562">
        <w:rPr>
          <w:rFonts w:eastAsia="仿宋_GB2312" w:cs="仿宋_GB2312" w:hint="eastAsia"/>
          <w:sz w:val="32"/>
          <w:szCs w:val="32"/>
        </w:rPr>
        <w:t>卫生健康（类）其他卫生健康支出（款）其他卫生健康支出（项）</w:t>
      </w:r>
      <w:r w:rsidRPr="00C06562">
        <w:rPr>
          <w:rFonts w:eastAsia="仿宋_GB2312"/>
          <w:sz w:val="32"/>
          <w:szCs w:val="32"/>
        </w:rPr>
        <w:t>:</w:t>
      </w:r>
      <w:r w:rsidRPr="00C06562">
        <w:rPr>
          <w:rFonts w:eastAsia="仿宋_GB2312" w:cs="仿宋_GB2312" w:hint="eastAsia"/>
          <w:sz w:val="32"/>
          <w:szCs w:val="32"/>
        </w:rPr>
        <w:t>支出决算为</w:t>
      </w:r>
      <w:r>
        <w:rPr>
          <w:rFonts w:eastAsia="仿宋_GB2312"/>
          <w:sz w:val="32"/>
          <w:szCs w:val="32"/>
        </w:rPr>
        <w:t>0.08</w:t>
      </w:r>
      <w:r w:rsidRPr="00C06562">
        <w:rPr>
          <w:rFonts w:eastAsia="仿宋_GB2312" w:cs="仿宋_GB2312" w:hint="eastAsia"/>
          <w:sz w:val="32"/>
          <w:szCs w:val="32"/>
        </w:rPr>
        <w:t>万元，完成预算</w:t>
      </w:r>
      <w:r w:rsidRPr="00C06562">
        <w:rPr>
          <w:rFonts w:eastAsia="仿宋_GB2312"/>
          <w:sz w:val="32"/>
          <w:szCs w:val="32"/>
        </w:rPr>
        <w:t>100%</w:t>
      </w:r>
      <w:r w:rsidRPr="00C06562">
        <w:rPr>
          <w:rFonts w:eastAsia="仿宋_GB2312" w:cs="仿宋_GB2312" w:hint="eastAsia"/>
          <w:sz w:val="32"/>
          <w:szCs w:val="32"/>
        </w:rPr>
        <w:t>，决算数等于预算数。</w:t>
      </w:r>
    </w:p>
    <w:p w:rsidR="00832B84" w:rsidRPr="00C06562" w:rsidRDefault="00832B84" w:rsidP="006270D3">
      <w:pPr>
        <w:spacing w:line="560" w:lineRule="exact"/>
        <w:ind w:firstLineChars="200" w:firstLine="640"/>
        <w:rPr>
          <w:rFonts w:eastAsia="仿宋_GB2312"/>
          <w:sz w:val="32"/>
          <w:szCs w:val="32"/>
        </w:rPr>
      </w:pPr>
      <w:r w:rsidRPr="00C06562">
        <w:rPr>
          <w:rFonts w:eastAsia="仿宋_GB2312"/>
          <w:sz w:val="32"/>
          <w:szCs w:val="32"/>
        </w:rPr>
        <w:t>9.</w:t>
      </w:r>
      <w:r w:rsidRPr="00C06562">
        <w:rPr>
          <w:rFonts w:eastAsia="仿宋_GB2312" w:cs="仿宋_GB2312" w:hint="eastAsia"/>
          <w:sz w:val="32"/>
          <w:szCs w:val="32"/>
        </w:rPr>
        <w:t>商业服务业等（类）商业流通事务（款）行政运行（项）</w:t>
      </w:r>
      <w:r w:rsidRPr="00C06562">
        <w:rPr>
          <w:rFonts w:eastAsia="仿宋_GB2312"/>
          <w:sz w:val="32"/>
          <w:szCs w:val="32"/>
        </w:rPr>
        <w:t>:</w:t>
      </w:r>
      <w:r w:rsidRPr="00C06562">
        <w:rPr>
          <w:rFonts w:eastAsia="仿宋_GB2312" w:cs="仿宋_GB2312" w:hint="eastAsia"/>
          <w:sz w:val="32"/>
          <w:szCs w:val="32"/>
        </w:rPr>
        <w:t>支出决算为</w:t>
      </w:r>
      <w:r>
        <w:rPr>
          <w:rFonts w:eastAsia="仿宋_GB2312"/>
          <w:sz w:val="32"/>
          <w:szCs w:val="32"/>
        </w:rPr>
        <w:t>384.63</w:t>
      </w:r>
      <w:r w:rsidRPr="00C06562">
        <w:rPr>
          <w:rFonts w:eastAsia="仿宋_GB2312" w:cs="仿宋_GB2312" w:hint="eastAsia"/>
          <w:sz w:val="32"/>
          <w:szCs w:val="32"/>
        </w:rPr>
        <w:t>万元，完成预算</w:t>
      </w:r>
      <w:r w:rsidRPr="00C06562">
        <w:rPr>
          <w:rFonts w:eastAsia="仿宋_GB2312"/>
          <w:sz w:val="32"/>
          <w:szCs w:val="32"/>
        </w:rPr>
        <w:t>100%</w:t>
      </w:r>
      <w:r w:rsidRPr="00C06562">
        <w:rPr>
          <w:rFonts w:eastAsia="仿宋_GB2312" w:cs="仿宋_GB2312" w:hint="eastAsia"/>
          <w:sz w:val="32"/>
          <w:szCs w:val="32"/>
        </w:rPr>
        <w:t>，决算数等于预算数。</w:t>
      </w:r>
    </w:p>
    <w:p w:rsidR="00832B84" w:rsidRPr="00C06562" w:rsidRDefault="00832B84" w:rsidP="006270D3">
      <w:pPr>
        <w:spacing w:line="560" w:lineRule="exact"/>
        <w:ind w:firstLineChars="200" w:firstLine="640"/>
        <w:rPr>
          <w:rFonts w:eastAsia="仿宋_GB2312"/>
          <w:sz w:val="32"/>
          <w:szCs w:val="32"/>
        </w:rPr>
      </w:pPr>
      <w:r w:rsidRPr="00C06562">
        <w:rPr>
          <w:rFonts w:eastAsia="仿宋_GB2312"/>
          <w:sz w:val="32"/>
          <w:szCs w:val="32"/>
        </w:rPr>
        <w:t>11.</w:t>
      </w:r>
      <w:r w:rsidRPr="00C06562">
        <w:rPr>
          <w:rFonts w:eastAsia="仿宋_GB2312" w:cs="仿宋_GB2312" w:hint="eastAsia"/>
          <w:sz w:val="32"/>
          <w:szCs w:val="32"/>
        </w:rPr>
        <w:t>商业服务业等（类）商业流通事务（款）一般行政管理事务（项）</w:t>
      </w:r>
      <w:r w:rsidRPr="00C06562">
        <w:rPr>
          <w:rFonts w:eastAsia="仿宋_GB2312"/>
          <w:sz w:val="32"/>
          <w:szCs w:val="32"/>
        </w:rPr>
        <w:t>:</w:t>
      </w:r>
      <w:r w:rsidRPr="00C06562">
        <w:rPr>
          <w:rFonts w:eastAsia="仿宋_GB2312" w:cs="仿宋_GB2312" w:hint="eastAsia"/>
          <w:sz w:val="32"/>
          <w:szCs w:val="32"/>
        </w:rPr>
        <w:t>支出决算为</w:t>
      </w:r>
      <w:r>
        <w:rPr>
          <w:rFonts w:eastAsia="仿宋_GB2312"/>
          <w:sz w:val="32"/>
          <w:szCs w:val="32"/>
        </w:rPr>
        <w:t>25</w:t>
      </w:r>
      <w:r w:rsidRPr="00C06562">
        <w:rPr>
          <w:rFonts w:eastAsia="仿宋_GB2312" w:cs="仿宋_GB2312" w:hint="eastAsia"/>
          <w:sz w:val="32"/>
          <w:szCs w:val="32"/>
        </w:rPr>
        <w:t>万元，完成预算</w:t>
      </w:r>
      <w:r w:rsidRPr="00C06562">
        <w:rPr>
          <w:rFonts w:eastAsia="仿宋_GB2312"/>
          <w:sz w:val="32"/>
          <w:szCs w:val="32"/>
        </w:rPr>
        <w:t>100%</w:t>
      </w:r>
      <w:r w:rsidRPr="00C06562">
        <w:rPr>
          <w:rFonts w:eastAsia="仿宋_GB2312" w:cs="仿宋_GB2312" w:hint="eastAsia"/>
          <w:sz w:val="32"/>
          <w:szCs w:val="32"/>
        </w:rPr>
        <w:t>，决算数等于预算数。</w:t>
      </w:r>
    </w:p>
    <w:p w:rsidR="00832B84" w:rsidRPr="00C06562" w:rsidRDefault="00832B84" w:rsidP="006270D3">
      <w:pPr>
        <w:spacing w:line="560" w:lineRule="exact"/>
        <w:ind w:firstLineChars="200" w:firstLine="640"/>
        <w:rPr>
          <w:rFonts w:eastAsia="仿宋_GB2312"/>
          <w:sz w:val="32"/>
          <w:szCs w:val="32"/>
        </w:rPr>
      </w:pPr>
      <w:r w:rsidRPr="00C06562">
        <w:rPr>
          <w:rFonts w:eastAsia="仿宋_GB2312"/>
          <w:sz w:val="32"/>
          <w:szCs w:val="32"/>
        </w:rPr>
        <w:t>12.</w:t>
      </w:r>
      <w:r w:rsidRPr="00C06562">
        <w:rPr>
          <w:rFonts w:eastAsia="仿宋_GB2312" w:cs="仿宋_GB2312" w:hint="eastAsia"/>
          <w:sz w:val="32"/>
          <w:szCs w:val="32"/>
        </w:rPr>
        <w:t>商业服务业等（类）商业流通事务（款）其他商业流通事务支出（项）</w:t>
      </w:r>
      <w:r w:rsidRPr="00C06562">
        <w:rPr>
          <w:rFonts w:eastAsia="仿宋_GB2312"/>
          <w:sz w:val="32"/>
          <w:szCs w:val="32"/>
        </w:rPr>
        <w:t>:</w:t>
      </w:r>
      <w:r w:rsidRPr="00C06562">
        <w:rPr>
          <w:rFonts w:eastAsia="仿宋_GB2312" w:cs="仿宋_GB2312" w:hint="eastAsia"/>
          <w:sz w:val="32"/>
          <w:szCs w:val="32"/>
        </w:rPr>
        <w:t>支出决算为</w:t>
      </w:r>
      <w:r w:rsidRPr="00C06562">
        <w:rPr>
          <w:rFonts w:eastAsia="仿宋_GB2312"/>
          <w:sz w:val="32"/>
          <w:szCs w:val="32"/>
        </w:rPr>
        <w:t>4.</w:t>
      </w:r>
      <w:r>
        <w:rPr>
          <w:rFonts w:eastAsia="仿宋_GB2312"/>
          <w:sz w:val="32"/>
          <w:szCs w:val="32"/>
        </w:rPr>
        <w:t>93</w:t>
      </w:r>
      <w:r w:rsidRPr="00C06562">
        <w:rPr>
          <w:rFonts w:eastAsia="仿宋_GB2312" w:cs="仿宋_GB2312" w:hint="eastAsia"/>
          <w:sz w:val="32"/>
          <w:szCs w:val="32"/>
        </w:rPr>
        <w:t>万元，完成预算</w:t>
      </w:r>
      <w:r w:rsidRPr="00C06562">
        <w:rPr>
          <w:rFonts w:eastAsia="仿宋_GB2312"/>
          <w:sz w:val="32"/>
          <w:szCs w:val="32"/>
        </w:rPr>
        <w:t>100%</w:t>
      </w:r>
      <w:r w:rsidRPr="00C06562">
        <w:rPr>
          <w:rFonts w:eastAsia="仿宋_GB2312" w:cs="仿宋_GB2312" w:hint="eastAsia"/>
          <w:sz w:val="32"/>
          <w:szCs w:val="32"/>
        </w:rPr>
        <w:t>，决算数等于预算数。</w:t>
      </w:r>
    </w:p>
    <w:p w:rsidR="00832B84" w:rsidRPr="00C06562" w:rsidRDefault="00832B84" w:rsidP="006270D3">
      <w:pPr>
        <w:spacing w:line="560" w:lineRule="exact"/>
        <w:ind w:firstLineChars="200" w:firstLine="640"/>
        <w:rPr>
          <w:rFonts w:eastAsia="仿宋_GB2312"/>
          <w:sz w:val="32"/>
          <w:szCs w:val="32"/>
        </w:rPr>
      </w:pPr>
      <w:r w:rsidRPr="00C06562">
        <w:rPr>
          <w:rFonts w:eastAsia="仿宋_GB2312"/>
          <w:sz w:val="32"/>
          <w:szCs w:val="32"/>
        </w:rPr>
        <w:t>13.</w:t>
      </w:r>
      <w:r w:rsidRPr="00C06562">
        <w:rPr>
          <w:rFonts w:eastAsia="仿宋_GB2312" w:cs="仿宋_GB2312" w:hint="eastAsia"/>
          <w:sz w:val="32"/>
          <w:szCs w:val="32"/>
        </w:rPr>
        <w:t>住房保障（类）住房改革支出（款）住房公积金（项）</w:t>
      </w:r>
      <w:r w:rsidRPr="00C06562">
        <w:rPr>
          <w:rFonts w:eastAsia="仿宋_GB2312"/>
          <w:sz w:val="32"/>
          <w:szCs w:val="32"/>
        </w:rPr>
        <w:t>:</w:t>
      </w:r>
      <w:r w:rsidRPr="00C06562">
        <w:rPr>
          <w:rFonts w:eastAsia="仿宋_GB2312" w:cs="仿宋_GB2312" w:hint="eastAsia"/>
          <w:sz w:val="32"/>
          <w:szCs w:val="32"/>
        </w:rPr>
        <w:t>支出决算为</w:t>
      </w:r>
      <w:r>
        <w:rPr>
          <w:rFonts w:eastAsia="仿宋_GB2312"/>
          <w:sz w:val="32"/>
          <w:szCs w:val="32"/>
        </w:rPr>
        <w:t>38.42</w:t>
      </w:r>
      <w:r w:rsidRPr="00C06562">
        <w:rPr>
          <w:rFonts w:eastAsia="仿宋_GB2312" w:cs="仿宋_GB2312" w:hint="eastAsia"/>
          <w:sz w:val="32"/>
          <w:szCs w:val="32"/>
        </w:rPr>
        <w:t>万元，完成预算</w:t>
      </w:r>
      <w:r w:rsidRPr="00C06562">
        <w:rPr>
          <w:rFonts w:eastAsia="仿宋_GB2312"/>
          <w:sz w:val="32"/>
          <w:szCs w:val="32"/>
        </w:rPr>
        <w:t>100%</w:t>
      </w:r>
      <w:r w:rsidRPr="00C06562">
        <w:rPr>
          <w:rFonts w:eastAsia="仿宋_GB2312" w:cs="仿宋_GB2312" w:hint="eastAsia"/>
          <w:sz w:val="32"/>
          <w:szCs w:val="32"/>
        </w:rPr>
        <w:t>，决算数等于预算数。</w:t>
      </w:r>
    </w:p>
    <w:p w:rsidR="00832B84" w:rsidRPr="001E218E" w:rsidRDefault="00832B84" w:rsidP="003F6821">
      <w:pPr>
        <w:tabs>
          <w:tab w:val="right" w:pos="8306"/>
        </w:tabs>
        <w:spacing w:line="560" w:lineRule="exact"/>
        <w:ind w:firstLine="640"/>
        <w:outlineLvl w:val="1"/>
        <w:rPr>
          <w:rStyle w:val="2Char"/>
          <w:rFonts w:ascii="Times New Roman" w:hAnsi="Times New Roman" w:cs="Times New Roman"/>
        </w:rPr>
      </w:pPr>
      <w:bookmarkStart w:id="44" w:name="_Toc15396608"/>
      <w:bookmarkStart w:id="45" w:name="_Toc15377214"/>
      <w:r w:rsidRPr="001E218E">
        <w:rPr>
          <w:rFonts w:eastAsia="黑体" w:cs="黑体" w:hint="eastAsia"/>
          <w:sz w:val="32"/>
          <w:szCs w:val="32"/>
        </w:rPr>
        <w:lastRenderedPageBreak/>
        <w:t>六</w:t>
      </w:r>
      <w:r w:rsidRPr="001E218E">
        <w:rPr>
          <w:rFonts w:eastAsia="黑体" w:cs="黑体" w:hint="eastAsia"/>
          <w:b/>
          <w:bCs/>
          <w:sz w:val="32"/>
          <w:szCs w:val="32"/>
        </w:rPr>
        <w:t>、一</w:t>
      </w:r>
      <w:r w:rsidRPr="001E218E">
        <w:rPr>
          <w:rStyle w:val="2Char"/>
          <w:rFonts w:ascii="Times New Roman" w:eastAsia="黑体" w:hAnsi="Times New Roman" w:cs="黑体" w:hint="eastAsia"/>
          <w:b w:val="0"/>
          <w:bCs w:val="0"/>
        </w:rPr>
        <w:t>般公共预算财政拨款基本支出决算情况说明</w:t>
      </w:r>
      <w:bookmarkEnd w:id="44"/>
      <w:bookmarkEnd w:id="45"/>
      <w:r w:rsidRPr="001E218E">
        <w:rPr>
          <w:rStyle w:val="2Char"/>
          <w:rFonts w:ascii="Times New Roman" w:eastAsia="黑体" w:hAnsi="Times New Roman" w:cs="Times New Roman"/>
          <w:b w:val="0"/>
          <w:bCs w:val="0"/>
        </w:rPr>
        <w:tab/>
      </w:r>
    </w:p>
    <w:p w:rsidR="00832B84" w:rsidRPr="001E218E" w:rsidRDefault="00832B84" w:rsidP="003F6821">
      <w:pPr>
        <w:spacing w:line="560" w:lineRule="exact"/>
        <w:ind w:firstLine="640"/>
        <w:rPr>
          <w:rFonts w:eastAsia="仿宋_GB2312"/>
          <w:sz w:val="32"/>
          <w:szCs w:val="32"/>
        </w:rPr>
      </w:pPr>
      <w:r w:rsidRPr="001E218E">
        <w:rPr>
          <w:rFonts w:eastAsia="仿宋_GB2312"/>
          <w:sz w:val="32"/>
          <w:szCs w:val="32"/>
        </w:rPr>
        <w:t>2024</w:t>
      </w:r>
      <w:r w:rsidRPr="001E218E">
        <w:rPr>
          <w:rFonts w:eastAsia="仿宋_GB2312" w:cs="仿宋_GB2312" w:hint="eastAsia"/>
          <w:sz w:val="32"/>
          <w:szCs w:val="32"/>
        </w:rPr>
        <w:t>年度一般公共预算财政拨款基本支出</w:t>
      </w:r>
      <w:r w:rsidRPr="001E218E">
        <w:rPr>
          <w:rFonts w:eastAsia="仿宋_GB2312"/>
          <w:sz w:val="32"/>
          <w:szCs w:val="32"/>
        </w:rPr>
        <w:t>605.58</w:t>
      </w:r>
      <w:r w:rsidRPr="001E218E">
        <w:rPr>
          <w:rFonts w:eastAsia="仿宋_GB2312" w:hAnsi="仿宋_GB2312" w:cs="仿宋_GB2312" w:hint="eastAsia"/>
          <w:sz w:val="32"/>
          <w:szCs w:val="32"/>
        </w:rPr>
        <w:t>万</w:t>
      </w:r>
      <w:r w:rsidRPr="001E218E">
        <w:rPr>
          <w:rFonts w:eastAsia="仿宋_GB2312" w:cs="仿宋_GB2312" w:hint="eastAsia"/>
          <w:sz w:val="32"/>
          <w:szCs w:val="32"/>
        </w:rPr>
        <w:t>元，其中：</w:t>
      </w:r>
    </w:p>
    <w:p w:rsidR="009160E3" w:rsidRPr="00F1159B" w:rsidRDefault="009160E3" w:rsidP="009160E3">
      <w:pPr>
        <w:spacing w:line="600" w:lineRule="exact"/>
        <w:ind w:firstLine="640"/>
        <w:rPr>
          <w:rFonts w:eastAsia="仿宋_GB2312"/>
          <w:sz w:val="32"/>
          <w:szCs w:val="32"/>
        </w:rPr>
      </w:pPr>
      <w:bookmarkStart w:id="46" w:name="_Toc15396609"/>
      <w:bookmarkStart w:id="47" w:name="_Toc15377215"/>
      <w:r w:rsidRPr="001E218E">
        <w:rPr>
          <w:rFonts w:eastAsia="仿宋_GB2312" w:cs="仿宋_GB2312" w:hint="eastAsia"/>
          <w:sz w:val="32"/>
          <w:szCs w:val="32"/>
        </w:rPr>
        <w:t>人员经费</w:t>
      </w:r>
      <w:r w:rsidRPr="00F1159B">
        <w:rPr>
          <w:rFonts w:eastAsia="仿宋_GB2312"/>
          <w:sz w:val="32"/>
          <w:szCs w:val="32"/>
        </w:rPr>
        <w:t>544.84</w:t>
      </w:r>
      <w:r w:rsidRPr="00F1159B">
        <w:rPr>
          <w:rFonts w:eastAsia="仿宋_GB2312" w:cs="仿宋_GB2312" w:hint="eastAsia"/>
          <w:sz w:val="32"/>
          <w:szCs w:val="32"/>
        </w:rPr>
        <w:t>万</w:t>
      </w:r>
      <w:r w:rsidRPr="001E218E">
        <w:rPr>
          <w:rFonts w:eastAsia="仿宋_GB2312" w:cs="仿宋_GB2312" w:hint="eastAsia"/>
          <w:sz w:val="32"/>
          <w:szCs w:val="32"/>
        </w:rPr>
        <w:t>元，主要包括：基本工资</w:t>
      </w:r>
      <w:r w:rsidRPr="00F1159B">
        <w:rPr>
          <w:rFonts w:eastAsia="仿宋_GB2312"/>
          <w:sz w:val="32"/>
          <w:szCs w:val="32"/>
        </w:rPr>
        <w:t>113.38</w:t>
      </w:r>
      <w:r>
        <w:rPr>
          <w:rFonts w:eastAsia="仿宋_GB2312" w:cs="仿宋_GB2312" w:hint="eastAsia"/>
          <w:sz w:val="32"/>
          <w:szCs w:val="32"/>
        </w:rPr>
        <w:t>万元</w:t>
      </w:r>
      <w:r w:rsidRPr="001E218E">
        <w:rPr>
          <w:rFonts w:eastAsia="仿宋_GB2312" w:cs="仿宋_GB2312" w:hint="eastAsia"/>
          <w:sz w:val="32"/>
          <w:szCs w:val="32"/>
        </w:rPr>
        <w:t>、津贴补贴</w:t>
      </w:r>
      <w:r w:rsidRPr="00F1159B">
        <w:rPr>
          <w:rFonts w:eastAsia="仿宋_GB2312"/>
          <w:sz w:val="32"/>
          <w:szCs w:val="32"/>
        </w:rPr>
        <w:t>84.88</w:t>
      </w:r>
      <w:r>
        <w:rPr>
          <w:rFonts w:eastAsia="仿宋_GB2312" w:cs="仿宋_GB2312" w:hint="eastAsia"/>
          <w:sz w:val="32"/>
          <w:szCs w:val="32"/>
        </w:rPr>
        <w:t>万元</w:t>
      </w:r>
      <w:r w:rsidRPr="001E218E">
        <w:rPr>
          <w:rFonts w:eastAsia="仿宋_GB2312" w:cs="仿宋_GB2312" w:hint="eastAsia"/>
          <w:sz w:val="32"/>
          <w:szCs w:val="32"/>
        </w:rPr>
        <w:t>、奖金</w:t>
      </w:r>
      <w:r w:rsidRPr="00F1159B">
        <w:rPr>
          <w:rFonts w:eastAsia="仿宋_GB2312"/>
          <w:sz w:val="32"/>
          <w:szCs w:val="32"/>
        </w:rPr>
        <w:t>117.69</w:t>
      </w:r>
      <w:r>
        <w:rPr>
          <w:rFonts w:eastAsia="仿宋_GB2312" w:cs="仿宋_GB2312" w:hint="eastAsia"/>
          <w:sz w:val="32"/>
          <w:szCs w:val="32"/>
        </w:rPr>
        <w:t>万元</w:t>
      </w:r>
      <w:r w:rsidRPr="001E218E">
        <w:rPr>
          <w:rFonts w:eastAsia="仿宋_GB2312" w:cs="仿宋_GB2312" w:hint="eastAsia"/>
          <w:sz w:val="32"/>
          <w:szCs w:val="32"/>
        </w:rPr>
        <w:t>、机关事业单位基本养老保险缴费</w:t>
      </w:r>
      <w:r w:rsidRPr="00F1159B">
        <w:rPr>
          <w:rFonts w:eastAsia="仿宋_GB2312"/>
          <w:sz w:val="32"/>
          <w:szCs w:val="32"/>
        </w:rPr>
        <w:t>46.99</w:t>
      </w:r>
      <w:r>
        <w:rPr>
          <w:rFonts w:eastAsia="仿宋_GB2312" w:cs="仿宋_GB2312" w:hint="eastAsia"/>
          <w:sz w:val="32"/>
          <w:szCs w:val="32"/>
        </w:rPr>
        <w:t>万元、</w:t>
      </w:r>
      <w:r w:rsidRPr="00F1159B">
        <w:rPr>
          <w:rFonts w:eastAsia="仿宋_GB2312" w:cs="仿宋_GB2312" w:hint="eastAsia"/>
          <w:sz w:val="32"/>
          <w:szCs w:val="32"/>
        </w:rPr>
        <w:t>职工基本医疗补助缴费</w:t>
      </w:r>
      <w:r w:rsidRPr="00F1159B">
        <w:rPr>
          <w:rFonts w:eastAsia="仿宋_GB2312"/>
          <w:sz w:val="32"/>
          <w:szCs w:val="32"/>
        </w:rPr>
        <w:t>24.77</w:t>
      </w:r>
      <w:r w:rsidRPr="00F1159B">
        <w:rPr>
          <w:rFonts w:eastAsia="仿宋_GB2312" w:cs="仿宋_GB2312" w:hint="eastAsia"/>
          <w:sz w:val="32"/>
          <w:szCs w:val="32"/>
        </w:rPr>
        <w:t>万元、公务员医疗补助缴费</w:t>
      </w:r>
      <w:r w:rsidRPr="00F1159B">
        <w:rPr>
          <w:rFonts w:eastAsia="仿宋_GB2312"/>
          <w:sz w:val="32"/>
          <w:szCs w:val="32"/>
        </w:rPr>
        <w:t>5.47</w:t>
      </w:r>
      <w:r w:rsidRPr="00F1159B">
        <w:rPr>
          <w:rFonts w:eastAsia="仿宋_GB2312" w:cs="仿宋_GB2312" w:hint="eastAsia"/>
          <w:sz w:val="32"/>
          <w:szCs w:val="32"/>
        </w:rPr>
        <w:t>万元、</w:t>
      </w:r>
      <w:r w:rsidRPr="001E218E">
        <w:rPr>
          <w:rFonts w:eastAsia="仿宋_GB2312" w:cs="仿宋_GB2312" w:hint="eastAsia"/>
          <w:sz w:val="32"/>
          <w:szCs w:val="32"/>
        </w:rPr>
        <w:t>其他社会保障缴费</w:t>
      </w:r>
      <w:r w:rsidRPr="00F1159B">
        <w:rPr>
          <w:rFonts w:eastAsia="仿宋_GB2312"/>
          <w:sz w:val="32"/>
          <w:szCs w:val="32"/>
        </w:rPr>
        <w:t>0.53</w:t>
      </w:r>
      <w:r>
        <w:rPr>
          <w:rFonts w:eastAsia="仿宋_GB2312" w:cs="仿宋_GB2312" w:hint="eastAsia"/>
          <w:sz w:val="32"/>
          <w:szCs w:val="32"/>
        </w:rPr>
        <w:t>万元</w:t>
      </w:r>
      <w:r w:rsidRPr="001E218E">
        <w:rPr>
          <w:rFonts w:eastAsia="仿宋_GB2312" w:cs="仿宋_GB2312" w:hint="eastAsia"/>
          <w:sz w:val="32"/>
          <w:szCs w:val="32"/>
        </w:rPr>
        <w:t>、其他工资福利支出</w:t>
      </w:r>
      <w:r w:rsidRPr="00F1159B">
        <w:rPr>
          <w:rFonts w:eastAsia="仿宋_GB2312"/>
          <w:sz w:val="32"/>
          <w:szCs w:val="32"/>
        </w:rPr>
        <w:t>6.2</w:t>
      </w:r>
      <w:r>
        <w:rPr>
          <w:rFonts w:eastAsia="仿宋_GB2312" w:cs="仿宋_GB2312" w:hint="eastAsia"/>
          <w:sz w:val="32"/>
          <w:szCs w:val="32"/>
        </w:rPr>
        <w:t>万元</w:t>
      </w:r>
      <w:r w:rsidRPr="001E218E">
        <w:rPr>
          <w:rFonts w:eastAsia="仿宋_GB2312" w:cs="仿宋_GB2312" w:hint="eastAsia"/>
          <w:sz w:val="32"/>
          <w:szCs w:val="32"/>
        </w:rPr>
        <w:t>、抚恤金</w:t>
      </w:r>
      <w:r w:rsidRPr="00F1159B">
        <w:rPr>
          <w:rFonts w:eastAsia="仿宋_GB2312"/>
          <w:sz w:val="32"/>
          <w:szCs w:val="32"/>
        </w:rPr>
        <w:t>45.82</w:t>
      </w:r>
      <w:r>
        <w:rPr>
          <w:rFonts w:eastAsia="仿宋_GB2312" w:cs="仿宋_GB2312" w:hint="eastAsia"/>
          <w:sz w:val="32"/>
          <w:szCs w:val="32"/>
        </w:rPr>
        <w:t>万元</w:t>
      </w:r>
      <w:r w:rsidRPr="001E218E">
        <w:rPr>
          <w:rFonts w:eastAsia="仿宋_GB2312" w:cs="仿宋_GB2312" w:hint="eastAsia"/>
          <w:sz w:val="32"/>
          <w:szCs w:val="32"/>
        </w:rPr>
        <w:t>、生活补助</w:t>
      </w:r>
      <w:r>
        <w:rPr>
          <w:rFonts w:eastAsia="仿宋_GB2312"/>
          <w:sz w:val="32"/>
          <w:szCs w:val="32"/>
        </w:rPr>
        <w:t>56.</w:t>
      </w:r>
      <w:r>
        <w:rPr>
          <w:rFonts w:eastAsia="仿宋_GB2312" w:hint="eastAsia"/>
          <w:sz w:val="32"/>
          <w:szCs w:val="32"/>
        </w:rPr>
        <w:t>15</w:t>
      </w:r>
      <w:r>
        <w:rPr>
          <w:rFonts w:eastAsia="仿宋_GB2312" w:cs="仿宋_GB2312" w:hint="eastAsia"/>
          <w:sz w:val="32"/>
          <w:szCs w:val="32"/>
        </w:rPr>
        <w:t>万元</w:t>
      </w:r>
      <w:r w:rsidRPr="001E218E">
        <w:rPr>
          <w:rFonts w:eastAsia="仿宋_GB2312" w:cs="仿宋_GB2312" w:hint="eastAsia"/>
          <w:sz w:val="32"/>
          <w:szCs w:val="32"/>
        </w:rPr>
        <w:t>、医疗费补助</w:t>
      </w:r>
      <w:r w:rsidRPr="00F1159B">
        <w:rPr>
          <w:rFonts w:eastAsia="仿宋_GB2312"/>
          <w:sz w:val="32"/>
          <w:szCs w:val="32"/>
        </w:rPr>
        <w:t>4.52</w:t>
      </w:r>
      <w:r>
        <w:rPr>
          <w:rFonts w:eastAsia="仿宋_GB2312" w:cs="仿宋_GB2312" w:hint="eastAsia"/>
          <w:sz w:val="32"/>
          <w:szCs w:val="32"/>
        </w:rPr>
        <w:t>万元</w:t>
      </w:r>
      <w:r w:rsidRPr="001E218E">
        <w:rPr>
          <w:rFonts w:eastAsia="仿宋_GB2312" w:cs="仿宋_GB2312" w:hint="eastAsia"/>
          <w:sz w:val="32"/>
          <w:szCs w:val="32"/>
        </w:rPr>
        <w:t>、奖励金</w:t>
      </w:r>
      <w:r w:rsidRPr="00F1159B">
        <w:rPr>
          <w:rFonts w:eastAsia="仿宋_GB2312"/>
          <w:sz w:val="32"/>
          <w:szCs w:val="32"/>
        </w:rPr>
        <w:t>0.01</w:t>
      </w:r>
      <w:r>
        <w:rPr>
          <w:rFonts w:eastAsia="仿宋_GB2312" w:cs="仿宋_GB2312" w:hint="eastAsia"/>
          <w:sz w:val="32"/>
          <w:szCs w:val="32"/>
        </w:rPr>
        <w:t>万元</w:t>
      </w:r>
      <w:r w:rsidRPr="001E218E">
        <w:rPr>
          <w:rFonts w:eastAsia="仿宋_GB2312" w:cs="仿宋_GB2312" w:hint="eastAsia"/>
          <w:sz w:val="32"/>
          <w:szCs w:val="32"/>
        </w:rPr>
        <w:t>、住房公积金</w:t>
      </w:r>
      <w:r w:rsidRPr="00F1159B">
        <w:rPr>
          <w:rFonts w:eastAsia="仿宋_GB2312"/>
          <w:sz w:val="32"/>
          <w:szCs w:val="32"/>
        </w:rPr>
        <w:t>38.42</w:t>
      </w:r>
      <w:r>
        <w:rPr>
          <w:rFonts w:eastAsia="仿宋_GB2312" w:cs="仿宋_GB2312" w:hint="eastAsia"/>
          <w:sz w:val="32"/>
          <w:szCs w:val="32"/>
        </w:rPr>
        <w:t>万元</w:t>
      </w:r>
      <w:r w:rsidRPr="001E218E">
        <w:rPr>
          <w:rFonts w:eastAsia="仿宋_GB2312" w:cs="仿宋_GB2312" w:hint="eastAsia"/>
          <w:sz w:val="32"/>
          <w:szCs w:val="32"/>
        </w:rPr>
        <w:t>等。</w:t>
      </w:r>
      <w:r w:rsidRPr="00F1159B">
        <w:rPr>
          <w:rFonts w:eastAsia="仿宋_GB2312"/>
          <w:sz w:val="32"/>
          <w:szCs w:val="32"/>
        </w:rPr>
        <w:br/>
      </w:r>
      <w:r w:rsidRPr="001E218E">
        <w:rPr>
          <w:rFonts w:eastAsia="仿宋_GB2312" w:cs="仿宋_GB2312" w:hint="eastAsia"/>
          <w:sz w:val="32"/>
          <w:szCs w:val="32"/>
        </w:rPr>
        <w:t xml:space="preserve">　　公用经费</w:t>
      </w:r>
      <w:r>
        <w:rPr>
          <w:rFonts w:eastAsia="仿宋_GB2312"/>
          <w:sz w:val="32"/>
          <w:szCs w:val="32"/>
        </w:rPr>
        <w:t>60.7</w:t>
      </w:r>
      <w:r>
        <w:rPr>
          <w:rFonts w:eastAsia="仿宋_GB2312" w:hint="eastAsia"/>
          <w:sz w:val="32"/>
          <w:szCs w:val="32"/>
        </w:rPr>
        <w:t>4</w:t>
      </w:r>
      <w:r w:rsidRPr="00F1159B">
        <w:rPr>
          <w:rFonts w:eastAsia="仿宋_GB2312" w:cs="仿宋_GB2312" w:hint="eastAsia"/>
          <w:sz w:val="32"/>
          <w:szCs w:val="32"/>
        </w:rPr>
        <w:t>万</w:t>
      </w:r>
      <w:r w:rsidRPr="001E218E">
        <w:rPr>
          <w:rFonts w:eastAsia="仿宋_GB2312" w:cs="仿宋_GB2312" w:hint="eastAsia"/>
          <w:sz w:val="32"/>
          <w:szCs w:val="32"/>
        </w:rPr>
        <w:t>元，主要包括：办公费</w:t>
      </w:r>
      <w:r>
        <w:rPr>
          <w:rFonts w:eastAsia="仿宋_GB2312" w:hint="eastAsia"/>
          <w:sz w:val="32"/>
          <w:szCs w:val="32"/>
        </w:rPr>
        <w:t>6.04</w:t>
      </w:r>
      <w:r>
        <w:rPr>
          <w:rFonts w:eastAsia="仿宋_GB2312" w:cs="仿宋_GB2312" w:hint="eastAsia"/>
          <w:sz w:val="32"/>
          <w:szCs w:val="32"/>
        </w:rPr>
        <w:t>万元</w:t>
      </w:r>
      <w:r w:rsidRPr="001E218E">
        <w:rPr>
          <w:rFonts w:eastAsia="仿宋_GB2312" w:cs="仿宋_GB2312" w:hint="eastAsia"/>
          <w:sz w:val="32"/>
          <w:szCs w:val="32"/>
        </w:rPr>
        <w:t>、水费</w:t>
      </w:r>
      <w:r w:rsidRPr="00F1159B">
        <w:rPr>
          <w:rFonts w:eastAsia="仿宋_GB2312"/>
          <w:sz w:val="32"/>
          <w:szCs w:val="32"/>
        </w:rPr>
        <w:t>0.1</w:t>
      </w:r>
      <w:r>
        <w:rPr>
          <w:rFonts w:eastAsia="仿宋_GB2312" w:cs="仿宋_GB2312" w:hint="eastAsia"/>
          <w:sz w:val="32"/>
          <w:szCs w:val="32"/>
        </w:rPr>
        <w:t>万元</w:t>
      </w:r>
      <w:r w:rsidRPr="001E218E">
        <w:rPr>
          <w:rFonts w:eastAsia="仿宋_GB2312" w:cs="仿宋_GB2312" w:hint="eastAsia"/>
          <w:sz w:val="32"/>
          <w:szCs w:val="32"/>
        </w:rPr>
        <w:t>、电费</w:t>
      </w:r>
      <w:r w:rsidRPr="00F1159B">
        <w:rPr>
          <w:rFonts w:eastAsia="仿宋_GB2312"/>
          <w:sz w:val="32"/>
          <w:szCs w:val="32"/>
        </w:rPr>
        <w:t>1.85</w:t>
      </w:r>
      <w:r>
        <w:rPr>
          <w:rFonts w:eastAsia="仿宋_GB2312" w:cs="仿宋_GB2312" w:hint="eastAsia"/>
          <w:sz w:val="32"/>
          <w:szCs w:val="32"/>
        </w:rPr>
        <w:t>万元</w:t>
      </w:r>
      <w:r w:rsidRPr="001E218E">
        <w:rPr>
          <w:rFonts w:eastAsia="仿宋_GB2312" w:cs="仿宋_GB2312" w:hint="eastAsia"/>
          <w:sz w:val="32"/>
          <w:szCs w:val="32"/>
        </w:rPr>
        <w:t>、邮电费</w:t>
      </w:r>
      <w:r w:rsidRPr="00F1159B">
        <w:rPr>
          <w:rFonts w:eastAsia="仿宋_GB2312"/>
          <w:sz w:val="32"/>
          <w:szCs w:val="32"/>
        </w:rPr>
        <w:t>6.57</w:t>
      </w:r>
      <w:r>
        <w:rPr>
          <w:rFonts w:eastAsia="仿宋_GB2312" w:cs="仿宋_GB2312" w:hint="eastAsia"/>
          <w:sz w:val="32"/>
          <w:szCs w:val="32"/>
        </w:rPr>
        <w:t>万元</w:t>
      </w:r>
      <w:r w:rsidRPr="001E218E">
        <w:rPr>
          <w:rFonts w:eastAsia="仿宋_GB2312" w:cs="仿宋_GB2312" w:hint="eastAsia"/>
          <w:sz w:val="32"/>
          <w:szCs w:val="32"/>
        </w:rPr>
        <w:t>、差旅费</w:t>
      </w:r>
      <w:r>
        <w:rPr>
          <w:rFonts w:eastAsia="仿宋_GB2312" w:hint="eastAsia"/>
          <w:sz w:val="32"/>
          <w:szCs w:val="32"/>
        </w:rPr>
        <w:t>7.22</w:t>
      </w:r>
      <w:r>
        <w:rPr>
          <w:rFonts w:eastAsia="仿宋_GB2312" w:cs="仿宋_GB2312" w:hint="eastAsia"/>
          <w:sz w:val="32"/>
          <w:szCs w:val="32"/>
        </w:rPr>
        <w:t>万元</w:t>
      </w:r>
      <w:r w:rsidRPr="001E218E">
        <w:rPr>
          <w:rFonts w:eastAsia="仿宋_GB2312" w:cs="仿宋_GB2312" w:hint="eastAsia"/>
          <w:sz w:val="32"/>
          <w:szCs w:val="32"/>
        </w:rPr>
        <w:t>、会议费</w:t>
      </w:r>
      <w:r w:rsidRPr="00F1159B">
        <w:rPr>
          <w:rFonts w:eastAsia="仿宋_GB2312"/>
          <w:sz w:val="32"/>
          <w:szCs w:val="32"/>
        </w:rPr>
        <w:t>0.24</w:t>
      </w:r>
      <w:r>
        <w:rPr>
          <w:rFonts w:eastAsia="仿宋_GB2312" w:cs="仿宋_GB2312" w:hint="eastAsia"/>
          <w:sz w:val="32"/>
          <w:szCs w:val="32"/>
        </w:rPr>
        <w:t>万元</w:t>
      </w:r>
      <w:r w:rsidRPr="001E218E">
        <w:rPr>
          <w:rFonts w:eastAsia="仿宋_GB2312" w:cs="仿宋_GB2312" w:hint="eastAsia"/>
          <w:sz w:val="32"/>
          <w:szCs w:val="32"/>
        </w:rPr>
        <w:t>、培训费</w:t>
      </w:r>
      <w:r w:rsidRPr="00F1159B">
        <w:rPr>
          <w:rFonts w:eastAsia="仿宋_GB2312"/>
          <w:sz w:val="32"/>
          <w:szCs w:val="32"/>
        </w:rPr>
        <w:t>0.19</w:t>
      </w:r>
      <w:r>
        <w:rPr>
          <w:rFonts w:eastAsia="仿宋_GB2312" w:cs="仿宋_GB2312" w:hint="eastAsia"/>
          <w:sz w:val="32"/>
          <w:szCs w:val="32"/>
        </w:rPr>
        <w:t>万元</w:t>
      </w:r>
      <w:r w:rsidRPr="001E218E">
        <w:rPr>
          <w:rFonts w:eastAsia="仿宋_GB2312" w:cs="仿宋_GB2312" w:hint="eastAsia"/>
          <w:sz w:val="32"/>
          <w:szCs w:val="32"/>
        </w:rPr>
        <w:t>、公务接待费</w:t>
      </w:r>
      <w:r w:rsidRPr="00F1159B">
        <w:rPr>
          <w:rFonts w:eastAsia="仿宋_GB2312"/>
          <w:sz w:val="32"/>
          <w:szCs w:val="32"/>
        </w:rPr>
        <w:t>0.76</w:t>
      </w:r>
      <w:r>
        <w:rPr>
          <w:rFonts w:eastAsia="仿宋_GB2312" w:cs="仿宋_GB2312" w:hint="eastAsia"/>
          <w:sz w:val="32"/>
          <w:szCs w:val="32"/>
        </w:rPr>
        <w:t>万元</w:t>
      </w:r>
      <w:r w:rsidRPr="001E218E">
        <w:rPr>
          <w:rFonts w:eastAsia="仿宋_GB2312" w:cs="仿宋_GB2312" w:hint="eastAsia"/>
          <w:sz w:val="32"/>
          <w:szCs w:val="32"/>
        </w:rPr>
        <w:t>、工会经费</w:t>
      </w:r>
      <w:r w:rsidRPr="00F1159B">
        <w:rPr>
          <w:rFonts w:eastAsia="仿宋_GB2312"/>
          <w:sz w:val="32"/>
          <w:szCs w:val="32"/>
        </w:rPr>
        <w:t>3.81</w:t>
      </w:r>
      <w:r>
        <w:rPr>
          <w:rFonts w:eastAsia="仿宋_GB2312" w:cs="仿宋_GB2312" w:hint="eastAsia"/>
          <w:sz w:val="32"/>
          <w:szCs w:val="32"/>
        </w:rPr>
        <w:t>万元</w:t>
      </w:r>
      <w:r w:rsidRPr="001E218E">
        <w:rPr>
          <w:rFonts w:eastAsia="仿宋_GB2312" w:cs="仿宋_GB2312" w:hint="eastAsia"/>
          <w:sz w:val="32"/>
          <w:szCs w:val="32"/>
        </w:rPr>
        <w:t>、福利费</w:t>
      </w:r>
      <w:r w:rsidRPr="00F1159B">
        <w:rPr>
          <w:rFonts w:eastAsia="仿宋_GB2312"/>
          <w:sz w:val="32"/>
          <w:szCs w:val="32"/>
        </w:rPr>
        <w:t>3.14</w:t>
      </w:r>
      <w:r>
        <w:rPr>
          <w:rFonts w:eastAsia="仿宋_GB2312" w:cs="仿宋_GB2312" w:hint="eastAsia"/>
          <w:sz w:val="32"/>
          <w:szCs w:val="32"/>
        </w:rPr>
        <w:t>万元</w:t>
      </w:r>
      <w:r w:rsidRPr="001E218E">
        <w:rPr>
          <w:rFonts w:eastAsia="仿宋_GB2312" w:cs="仿宋_GB2312" w:hint="eastAsia"/>
          <w:sz w:val="32"/>
          <w:szCs w:val="32"/>
        </w:rPr>
        <w:t>、公务用车运行维护费</w:t>
      </w:r>
      <w:r w:rsidRPr="00F1159B">
        <w:rPr>
          <w:rFonts w:eastAsia="仿宋_GB2312"/>
          <w:sz w:val="32"/>
          <w:szCs w:val="32"/>
        </w:rPr>
        <w:t>2.33</w:t>
      </w:r>
      <w:r>
        <w:rPr>
          <w:rFonts w:eastAsia="仿宋_GB2312" w:cs="仿宋_GB2312" w:hint="eastAsia"/>
          <w:sz w:val="32"/>
          <w:szCs w:val="32"/>
        </w:rPr>
        <w:t>万元</w:t>
      </w:r>
      <w:r w:rsidRPr="001E218E">
        <w:rPr>
          <w:rFonts w:eastAsia="仿宋_GB2312" w:cs="仿宋_GB2312" w:hint="eastAsia"/>
          <w:sz w:val="32"/>
          <w:szCs w:val="32"/>
        </w:rPr>
        <w:t>、其他交通费</w:t>
      </w:r>
      <w:r>
        <w:rPr>
          <w:rFonts w:eastAsia="仿宋_GB2312" w:hint="eastAsia"/>
          <w:sz w:val="32"/>
          <w:szCs w:val="32"/>
        </w:rPr>
        <w:t>23.96</w:t>
      </w:r>
      <w:r>
        <w:rPr>
          <w:rFonts w:eastAsia="仿宋_GB2312" w:cs="仿宋_GB2312" w:hint="eastAsia"/>
          <w:sz w:val="32"/>
          <w:szCs w:val="32"/>
        </w:rPr>
        <w:t>万元</w:t>
      </w:r>
      <w:r w:rsidRPr="001E218E">
        <w:rPr>
          <w:rFonts w:eastAsia="仿宋_GB2312" w:cs="仿宋_GB2312" w:hint="eastAsia"/>
          <w:sz w:val="32"/>
          <w:szCs w:val="32"/>
        </w:rPr>
        <w:t>、</w:t>
      </w:r>
      <w:r>
        <w:rPr>
          <w:rFonts w:eastAsia="仿宋_GB2312" w:cs="仿宋_GB2312" w:hint="eastAsia"/>
          <w:sz w:val="32"/>
          <w:szCs w:val="32"/>
        </w:rPr>
        <w:t>其他商品和服务支出</w:t>
      </w:r>
      <w:r w:rsidRPr="00F1159B">
        <w:rPr>
          <w:rFonts w:eastAsia="仿宋_GB2312"/>
          <w:sz w:val="32"/>
          <w:szCs w:val="32"/>
        </w:rPr>
        <w:t>4.52</w:t>
      </w:r>
      <w:r>
        <w:rPr>
          <w:rFonts w:eastAsia="仿宋_GB2312" w:cs="仿宋_GB2312" w:hint="eastAsia"/>
          <w:sz w:val="32"/>
          <w:szCs w:val="32"/>
        </w:rPr>
        <w:t>万元</w:t>
      </w:r>
      <w:r w:rsidRPr="001E218E">
        <w:rPr>
          <w:rFonts w:eastAsia="仿宋_GB2312" w:cs="仿宋_GB2312" w:hint="eastAsia"/>
          <w:sz w:val="32"/>
          <w:szCs w:val="32"/>
        </w:rPr>
        <w:t>等。</w:t>
      </w:r>
    </w:p>
    <w:p w:rsidR="00832B84" w:rsidRPr="001E218E" w:rsidRDefault="00832B84" w:rsidP="003F6821">
      <w:pPr>
        <w:spacing w:line="560" w:lineRule="exact"/>
        <w:ind w:firstLine="640"/>
        <w:outlineLvl w:val="1"/>
        <w:rPr>
          <w:rStyle w:val="2Char"/>
          <w:rFonts w:ascii="Times New Roman" w:eastAsia="黑体" w:hAnsi="Times New Roman" w:cs="Times New Roman"/>
          <w:b w:val="0"/>
          <w:bCs w:val="0"/>
        </w:rPr>
      </w:pPr>
      <w:r w:rsidRPr="001E218E">
        <w:rPr>
          <w:rFonts w:eastAsia="黑体" w:cs="黑体" w:hint="eastAsia"/>
          <w:sz w:val="32"/>
          <w:szCs w:val="32"/>
        </w:rPr>
        <w:t>七、</w:t>
      </w:r>
      <w:r w:rsidRPr="001E218E">
        <w:rPr>
          <w:rStyle w:val="2Char"/>
          <w:rFonts w:ascii="Times New Roman" w:eastAsia="黑体" w:hAnsi="Times New Roman" w:cs="黑体" w:hint="eastAsia"/>
          <w:b w:val="0"/>
          <w:bCs w:val="0"/>
        </w:rPr>
        <w:t>财政拨款</w:t>
      </w:r>
      <w:r w:rsidRPr="001E218E">
        <w:rPr>
          <w:rStyle w:val="2Char"/>
          <w:rFonts w:ascii="Times New Roman" w:eastAsia="黑体" w:hAnsi="Times New Roman" w:cs="Times New Roman"/>
        </w:rPr>
        <w:t>“</w:t>
      </w:r>
      <w:r w:rsidRPr="001E218E">
        <w:rPr>
          <w:rStyle w:val="2Char"/>
          <w:rFonts w:ascii="Times New Roman" w:eastAsia="黑体" w:hAnsi="Times New Roman" w:cs="黑体" w:hint="eastAsia"/>
          <w:b w:val="0"/>
          <w:bCs w:val="0"/>
        </w:rPr>
        <w:t>三公</w:t>
      </w:r>
      <w:r w:rsidRPr="001E218E">
        <w:rPr>
          <w:rStyle w:val="2Char"/>
          <w:rFonts w:ascii="Times New Roman" w:eastAsia="黑体" w:hAnsi="Times New Roman" w:cs="Times New Roman"/>
          <w:b w:val="0"/>
          <w:bCs w:val="0"/>
        </w:rPr>
        <w:t>”</w:t>
      </w:r>
      <w:r w:rsidRPr="001E218E">
        <w:rPr>
          <w:rStyle w:val="2Char"/>
          <w:rFonts w:ascii="Times New Roman" w:eastAsia="黑体" w:hAnsi="Times New Roman" w:cs="黑体" w:hint="eastAsia"/>
          <w:b w:val="0"/>
          <w:bCs w:val="0"/>
        </w:rPr>
        <w:t>经费支出决算情况说明</w:t>
      </w:r>
      <w:bookmarkEnd w:id="46"/>
      <w:bookmarkEnd w:id="47"/>
    </w:p>
    <w:p w:rsidR="00832B84" w:rsidRPr="001E218E" w:rsidRDefault="00832B84" w:rsidP="006270D3">
      <w:pPr>
        <w:spacing w:line="560" w:lineRule="exact"/>
        <w:ind w:firstLineChars="200" w:firstLine="643"/>
        <w:outlineLvl w:val="2"/>
        <w:rPr>
          <w:rFonts w:eastAsia="楷体_GB2312"/>
          <w:b/>
          <w:bCs/>
          <w:sz w:val="32"/>
          <w:szCs w:val="32"/>
        </w:rPr>
      </w:pPr>
      <w:bookmarkStart w:id="48" w:name="_Toc15377216"/>
      <w:r w:rsidRPr="001E218E">
        <w:rPr>
          <w:rFonts w:eastAsia="楷体_GB2312" w:cs="楷体_GB2312" w:hint="eastAsia"/>
          <w:b/>
          <w:bCs/>
          <w:sz w:val="32"/>
          <w:szCs w:val="32"/>
        </w:rPr>
        <w:t>（一）</w:t>
      </w:r>
      <w:r w:rsidRPr="001E218E">
        <w:rPr>
          <w:rFonts w:eastAsia="楷体_GB2312"/>
          <w:b/>
          <w:bCs/>
          <w:sz w:val="32"/>
          <w:szCs w:val="32"/>
        </w:rPr>
        <w:t>“</w:t>
      </w:r>
      <w:r w:rsidRPr="001E218E">
        <w:rPr>
          <w:rFonts w:eastAsia="楷体_GB2312" w:cs="楷体_GB2312" w:hint="eastAsia"/>
          <w:b/>
          <w:bCs/>
          <w:sz w:val="32"/>
          <w:szCs w:val="32"/>
        </w:rPr>
        <w:t>三公</w:t>
      </w:r>
      <w:r w:rsidRPr="001E218E">
        <w:rPr>
          <w:rFonts w:eastAsia="楷体_GB2312"/>
          <w:b/>
          <w:bCs/>
          <w:sz w:val="32"/>
          <w:szCs w:val="32"/>
        </w:rPr>
        <w:t>”</w:t>
      </w:r>
      <w:r w:rsidRPr="001E218E">
        <w:rPr>
          <w:rFonts w:eastAsia="楷体_GB2312" w:cs="楷体_GB2312" w:hint="eastAsia"/>
          <w:b/>
          <w:bCs/>
          <w:sz w:val="32"/>
          <w:szCs w:val="32"/>
        </w:rPr>
        <w:t>经费财政拨款支出决算总体情况说明</w:t>
      </w:r>
      <w:bookmarkEnd w:id="48"/>
    </w:p>
    <w:p w:rsidR="00832B84" w:rsidRPr="00686B0E" w:rsidRDefault="00832B84" w:rsidP="003F6821">
      <w:pPr>
        <w:spacing w:line="560" w:lineRule="exact"/>
        <w:ind w:firstLine="640"/>
        <w:rPr>
          <w:rFonts w:eastAsia="仿宋_GB2312"/>
          <w:sz w:val="32"/>
          <w:szCs w:val="32"/>
        </w:rPr>
      </w:pPr>
      <w:r w:rsidRPr="001E218E">
        <w:rPr>
          <w:rFonts w:eastAsia="仿宋_GB2312"/>
          <w:sz w:val="32"/>
          <w:szCs w:val="32"/>
        </w:rPr>
        <w:t>2024</w:t>
      </w:r>
      <w:r w:rsidRPr="001E218E">
        <w:rPr>
          <w:rFonts w:eastAsia="仿宋_GB2312" w:cs="仿宋_GB2312" w:hint="eastAsia"/>
          <w:sz w:val="32"/>
          <w:szCs w:val="32"/>
        </w:rPr>
        <w:t>年度</w:t>
      </w:r>
      <w:r w:rsidRPr="001E218E">
        <w:rPr>
          <w:rFonts w:eastAsia="仿宋_GB2312"/>
          <w:sz w:val="32"/>
          <w:szCs w:val="32"/>
        </w:rPr>
        <w:t>“</w:t>
      </w:r>
      <w:r w:rsidRPr="001E218E">
        <w:rPr>
          <w:rFonts w:eastAsia="仿宋_GB2312" w:cs="仿宋_GB2312" w:hint="eastAsia"/>
          <w:sz w:val="32"/>
          <w:szCs w:val="32"/>
        </w:rPr>
        <w:t>三公</w:t>
      </w:r>
      <w:r w:rsidRPr="001E218E">
        <w:rPr>
          <w:rFonts w:eastAsia="仿宋_GB2312"/>
          <w:sz w:val="32"/>
          <w:szCs w:val="32"/>
        </w:rPr>
        <w:t>”</w:t>
      </w:r>
      <w:r w:rsidRPr="001E218E">
        <w:rPr>
          <w:rFonts w:eastAsia="仿宋_GB2312" w:cs="仿宋_GB2312" w:hint="eastAsia"/>
          <w:sz w:val="32"/>
          <w:szCs w:val="32"/>
        </w:rPr>
        <w:t>经费财政拨款支出决算为</w:t>
      </w:r>
      <w:r w:rsidRPr="001E218E">
        <w:rPr>
          <w:rFonts w:eastAsia="仿宋_GB2312"/>
          <w:sz w:val="32"/>
          <w:szCs w:val="32"/>
        </w:rPr>
        <w:t>3.</w:t>
      </w:r>
      <w:bookmarkStart w:id="49" w:name="_GoBack"/>
      <w:bookmarkEnd w:id="49"/>
      <w:r>
        <w:rPr>
          <w:rFonts w:eastAsia="仿宋_GB2312"/>
          <w:sz w:val="32"/>
          <w:szCs w:val="32"/>
        </w:rPr>
        <w:t>09</w:t>
      </w:r>
      <w:r w:rsidRPr="001E218E">
        <w:rPr>
          <w:rFonts w:eastAsia="仿宋_GB2312" w:hAnsi="仿宋_GB2312" w:cs="仿宋_GB2312" w:hint="eastAsia"/>
          <w:sz w:val="32"/>
          <w:szCs w:val="32"/>
        </w:rPr>
        <w:t>万元，完成预算</w:t>
      </w:r>
      <w:r w:rsidRPr="001E218E">
        <w:rPr>
          <w:rFonts w:eastAsia="仿宋_GB2312"/>
          <w:sz w:val="32"/>
          <w:szCs w:val="32"/>
        </w:rPr>
        <w:t>100%</w:t>
      </w:r>
      <w:r w:rsidRPr="001E218E">
        <w:rPr>
          <w:rFonts w:eastAsia="仿宋_GB2312" w:hAnsi="仿宋_GB2312" w:cs="仿宋_GB2312" w:hint="eastAsia"/>
          <w:sz w:val="32"/>
          <w:szCs w:val="32"/>
        </w:rPr>
        <w:t>，</w:t>
      </w:r>
      <w:r w:rsidRPr="001E218E">
        <w:rPr>
          <w:rFonts w:eastAsia="仿宋_GB2312" w:cs="仿宋_GB2312" w:hint="eastAsia"/>
          <w:sz w:val="32"/>
          <w:szCs w:val="32"/>
        </w:rPr>
        <w:t>较上年度增加</w:t>
      </w:r>
      <w:r>
        <w:rPr>
          <w:rFonts w:eastAsia="仿宋_GB2312"/>
          <w:sz w:val="32"/>
          <w:szCs w:val="32"/>
        </w:rPr>
        <w:t>0.06</w:t>
      </w:r>
      <w:r w:rsidRPr="001E218E">
        <w:rPr>
          <w:rFonts w:eastAsia="仿宋_GB2312" w:cs="仿宋_GB2312" w:hint="eastAsia"/>
          <w:sz w:val="32"/>
          <w:szCs w:val="32"/>
        </w:rPr>
        <w:t>万元，增长</w:t>
      </w:r>
      <w:r>
        <w:rPr>
          <w:rFonts w:eastAsia="仿宋_GB2312"/>
          <w:sz w:val="32"/>
          <w:szCs w:val="32"/>
        </w:rPr>
        <w:t>2.05</w:t>
      </w:r>
      <w:r w:rsidRPr="001E218E">
        <w:rPr>
          <w:rFonts w:eastAsia="仿宋_GB2312"/>
          <w:sz w:val="32"/>
          <w:szCs w:val="32"/>
        </w:rPr>
        <w:t>%</w:t>
      </w:r>
      <w:r w:rsidRPr="001E218E">
        <w:rPr>
          <w:rFonts w:eastAsia="仿宋_GB2312" w:cs="仿宋_GB2312" w:hint="eastAsia"/>
          <w:sz w:val="32"/>
          <w:szCs w:val="32"/>
        </w:rPr>
        <w:t>。</w:t>
      </w:r>
      <w:r w:rsidRPr="00686B0E">
        <w:rPr>
          <w:rFonts w:eastAsia="仿宋_GB2312" w:cs="仿宋_GB2312" w:hint="eastAsia"/>
          <w:sz w:val="32"/>
          <w:szCs w:val="32"/>
        </w:rPr>
        <w:t>决算数与预算数持平的主要原因是贯彻落实中央八项规定精神和省委、省政府以及市委、市政府十项规定，加强对“三公”经费执行的监督。</w:t>
      </w:r>
    </w:p>
    <w:p w:rsidR="00832B84" w:rsidRPr="001E218E" w:rsidRDefault="00832B84" w:rsidP="006270D3">
      <w:pPr>
        <w:spacing w:line="560" w:lineRule="exact"/>
        <w:ind w:firstLineChars="200" w:firstLine="643"/>
        <w:outlineLvl w:val="2"/>
        <w:rPr>
          <w:rFonts w:eastAsia="楷体_GB2312"/>
          <w:b/>
          <w:bCs/>
          <w:sz w:val="32"/>
          <w:szCs w:val="32"/>
        </w:rPr>
      </w:pPr>
      <w:bookmarkStart w:id="50" w:name="_Toc15377217"/>
      <w:r w:rsidRPr="001E218E">
        <w:rPr>
          <w:rFonts w:eastAsia="楷体_GB2312" w:cs="楷体_GB2312" w:hint="eastAsia"/>
          <w:b/>
          <w:bCs/>
          <w:sz w:val="32"/>
          <w:szCs w:val="32"/>
        </w:rPr>
        <w:lastRenderedPageBreak/>
        <w:t>（二）</w:t>
      </w:r>
      <w:r w:rsidRPr="001E218E">
        <w:rPr>
          <w:rFonts w:eastAsia="楷体_GB2312"/>
          <w:b/>
          <w:bCs/>
          <w:sz w:val="32"/>
          <w:szCs w:val="32"/>
        </w:rPr>
        <w:t>“</w:t>
      </w:r>
      <w:r w:rsidRPr="001E218E">
        <w:rPr>
          <w:rFonts w:eastAsia="楷体_GB2312" w:cs="楷体_GB2312" w:hint="eastAsia"/>
          <w:b/>
          <w:bCs/>
          <w:sz w:val="32"/>
          <w:szCs w:val="32"/>
        </w:rPr>
        <w:t>三公</w:t>
      </w:r>
      <w:r w:rsidRPr="001E218E">
        <w:rPr>
          <w:rFonts w:eastAsia="楷体_GB2312"/>
          <w:b/>
          <w:bCs/>
          <w:sz w:val="32"/>
          <w:szCs w:val="32"/>
        </w:rPr>
        <w:t>”</w:t>
      </w:r>
      <w:r w:rsidRPr="001E218E">
        <w:rPr>
          <w:rFonts w:eastAsia="楷体_GB2312" w:cs="楷体_GB2312" w:hint="eastAsia"/>
          <w:b/>
          <w:bCs/>
          <w:sz w:val="32"/>
          <w:szCs w:val="32"/>
        </w:rPr>
        <w:t>经费财政拨款支出决算具体情况说明</w:t>
      </w:r>
      <w:bookmarkEnd w:id="50"/>
    </w:p>
    <w:p w:rsidR="00832B84" w:rsidRPr="001E218E" w:rsidRDefault="00832B84" w:rsidP="003F6821">
      <w:pPr>
        <w:spacing w:line="560" w:lineRule="exact"/>
        <w:ind w:firstLine="640"/>
        <w:rPr>
          <w:rFonts w:eastAsia="仿宋_GB2312"/>
          <w:sz w:val="32"/>
          <w:szCs w:val="32"/>
        </w:rPr>
      </w:pPr>
      <w:r w:rsidRPr="001E218E">
        <w:rPr>
          <w:rFonts w:eastAsia="仿宋_GB2312"/>
          <w:sz w:val="32"/>
          <w:szCs w:val="32"/>
        </w:rPr>
        <w:t>2024</w:t>
      </w:r>
      <w:r w:rsidRPr="001E218E">
        <w:rPr>
          <w:rFonts w:eastAsia="仿宋_GB2312" w:hAnsi="仿宋_GB2312" w:cs="仿宋_GB2312" w:hint="eastAsia"/>
          <w:sz w:val="32"/>
          <w:szCs w:val="32"/>
        </w:rPr>
        <w:t>年度</w:t>
      </w:r>
      <w:r w:rsidRPr="001E218E">
        <w:rPr>
          <w:rFonts w:eastAsia="仿宋_GB2312"/>
          <w:sz w:val="32"/>
          <w:szCs w:val="32"/>
        </w:rPr>
        <w:t>“</w:t>
      </w:r>
      <w:r w:rsidRPr="001E218E">
        <w:rPr>
          <w:rFonts w:eastAsia="仿宋_GB2312" w:hAnsi="仿宋_GB2312" w:cs="仿宋_GB2312" w:hint="eastAsia"/>
          <w:sz w:val="32"/>
          <w:szCs w:val="32"/>
        </w:rPr>
        <w:t>三公</w:t>
      </w:r>
      <w:r w:rsidRPr="001E218E">
        <w:rPr>
          <w:rFonts w:eastAsia="仿宋_GB2312"/>
          <w:sz w:val="32"/>
          <w:szCs w:val="32"/>
        </w:rPr>
        <w:t>”</w:t>
      </w:r>
      <w:r w:rsidRPr="001E218E">
        <w:rPr>
          <w:rFonts w:eastAsia="仿宋_GB2312" w:hAnsi="仿宋_GB2312" w:cs="仿宋_GB2312" w:hint="eastAsia"/>
          <w:sz w:val="32"/>
          <w:szCs w:val="32"/>
        </w:rPr>
        <w:t>经费财政拨款支出决算中，因公出国（境）费支出决算</w:t>
      </w:r>
      <w:r w:rsidRPr="001E218E">
        <w:rPr>
          <w:rFonts w:eastAsia="仿宋_GB2312"/>
          <w:sz w:val="32"/>
          <w:szCs w:val="32"/>
        </w:rPr>
        <w:t>0</w:t>
      </w:r>
      <w:r w:rsidRPr="001E218E">
        <w:rPr>
          <w:rFonts w:eastAsia="仿宋_GB2312" w:hAnsi="仿宋_GB2312" w:cs="仿宋_GB2312" w:hint="eastAsia"/>
          <w:sz w:val="32"/>
          <w:szCs w:val="32"/>
        </w:rPr>
        <w:t>万元，占</w:t>
      </w:r>
      <w:r>
        <w:rPr>
          <w:rFonts w:eastAsia="仿宋_GB2312"/>
          <w:sz w:val="32"/>
          <w:szCs w:val="32"/>
        </w:rPr>
        <w:t>0</w:t>
      </w:r>
      <w:r w:rsidRPr="001E218E">
        <w:rPr>
          <w:rFonts w:eastAsia="仿宋_GB2312"/>
          <w:sz w:val="32"/>
          <w:szCs w:val="32"/>
        </w:rPr>
        <w:t>%</w:t>
      </w:r>
      <w:r w:rsidRPr="001E218E">
        <w:rPr>
          <w:rFonts w:eastAsia="仿宋_GB2312" w:hAnsi="仿宋_GB2312" w:cs="仿宋_GB2312" w:hint="eastAsia"/>
          <w:sz w:val="32"/>
          <w:szCs w:val="32"/>
        </w:rPr>
        <w:t>；公务用车购置及运行维护费支出决算</w:t>
      </w:r>
      <w:r w:rsidRPr="001E218E">
        <w:rPr>
          <w:rFonts w:eastAsia="仿宋_GB2312"/>
          <w:sz w:val="32"/>
          <w:szCs w:val="32"/>
        </w:rPr>
        <w:t>2.33</w:t>
      </w:r>
      <w:r w:rsidRPr="001E218E">
        <w:rPr>
          <w:rFonts w:eastAsia="仿宋_GB2312" w:hAnsi="仿宋_GB2312" w:cs="仿宋_GB2312" w:hint="eastAsia"/>
          <w:sz w:val="32"/>
          <w:szCs w:val="32"/>
        </w:rPr>
        <w:t>万元，占</w:t>
      </w:r>
      <w:r>
        <w:rPr>
          <w:rFonts w:eastAsia="仿宋_GB2312"/>
          <w:sz w:val="32"/>
          <w:szCs w:val="32"/>
        </w:rPr>
        <w:t>75.4</w:t>
      </w:r>
      <w:r w:rsidRPr="001E218E">
        <w:rPr>
          <w:rFonts w:eastAsia="仿宋_GB2312"/>
          <w:sz w:val="32"/>
          <w:szCs w:val="32"/>
        </w:rPr>
        <w:t>%</w:t>
      </w:r>
      <w:r w:rsidRPr="001E218E">
        <w:rPr>
          <w:rFonts w:eastAsia="仿宋_GB2312" w:hAnsi="仿宋_GB2312" w:cs="仿宋_GB2312" w:hint="eastAsia"/>
          <w:sz w:val="32"/>
          <w:szCs w:val="32"/>
        </w:rPr>
        <w:t>；公务接待费支出决算</w:t>
      </w:r>
      <w:r w:rsidRPr="001E218E">
        <w:rPr>
          <w:rFonts w:eastAsia="仿宋_GB2312"/>
          <w:sz w:val="32"/>
          <w:szCs w:val="32"/>
        </w:rPr>
        <w:t>0.76</w:t>
      </w:r>
      <w:r w:rsidRPr="001E218E">
        <w:rPr>
          <w:rFonts w:eastAsia="仿宋_GB2312" w:hAnsi="仿宋_GB2312" w:cs="仿宋_GB2312" w:hint="eastAsia"/>
          <w:sz w:val="32"/>
          <w:szCs w:val="32"/>
        </w:rPr>
        <w:t>万元，占</w:t>
      </w:r>
      <w:r>
        <w:rPr>
          <w:rFonts w:eastAsia="仿宋_GB2312"/>
          <w:sz w:val="32"/>
          <w:szCs w:val="32"/>
        </w:rPr>
        <w:t>24.6</w:t>
      </w:r>
      <w:r w:rsidRPr="001E218E">
        <w:rPr>
          <w:rFonts w:eastAsia="仿宋_GB2312"/>
          <w:sz w:val="32"/>
          <w:szCs w:val="32"/>
        </w:rPr>
        <w:t>%</w:t>
      </w:r>
      <w:r w:rsidRPr="001E218E">
        <w:rPr>
          <w:rFonts w:eastAsia="仿宋_GB2312" w:hAnsi="仿宋_GB2312" w:cs="仿宋_GB2312" w:hint="eastAsia"/>
          <w:sz w:val="32"/>
          <w:szCs w:val="32"/>
        </w:rPr>
        <w:t>。具体情况如下：</w:t>
      </w:r>
    </w:p>
    <w:p w:rsidR="00832B84" w:rsidRDefault="00832B84" w:rsidP="006270D3">
      <w:pPr>
        <w:spacing w:line="560" w:lineRule="exact"/>
        <w:ind w:firstLineChars="400" w:firstLine="1280"/>
        <w:rPr>
          <w:rFonts w:eastAsia="仿宋_GB2312"/>
          <w:sz w:val="32"/>
          <w:szCs w:val="32"/>
        </w:rPr>
      </w:pPr>
      <w:r w:rsidRPr="001E218E">
        <w:rPr>
          <w:rFonts w:eastAsia="仿宋_GB2312" w:cs="仿宋_GB2312" w:hint="eastAsia"/>
          <w:sz w:val="32"/>
          <w:szCs w:val="32"/>
        </w:rPr>
        <w:t>（图</w:t>
      </w:r>
      <w:r w:rsidRPr="001E218E">
        <w:rPr>
          <w:rFonts w:eastAsia="仿宋_GB2312"/>
          <w:sz w:val="32"/>
          <w:szCs w:val="32"/>
        </w:rPr>
        <w:t>7</w:t>
      </w:r>
      <w:r w:rsidRPr="001E218E">
        <w:rPr>
          <w:rFonts w:eastAsia="仿宋_GB2312" w:cs="仿宋_GB2312" w:hint="eastAsia"/>
          <w:sz w:val="32"/>
          <w:szCs w:val="32"/>
        </w:rPr>
        <w:t>：</w:t>
      </w:r>
      <w:r w:rsidRPr="001E218E">
        <w:rPr>
          <w:rFonts w:eastAsia="仿宋_GB2312"/>
          <w:sz w:val="32"/>
          <w:szCs w:val="32"/>
        </w:rPr>
        <w:t>“</w:t>
      </w:r>
      <w:r w:rsidRPr="001E218E">
        <w:rPr>
          <w:rFonts w:eastAsia="仿宋_GB2312" w:cs="仿宋_GB2312" w:hint="eastAsia"/>
          <w:sz w:val="32"/>
          <w:szCs w:val="32"/>
        </w:rPr>
        <w:t>三公</w:t>
      </w:r>
      <w:r w:rsidRPr="001E218E">
        <w:rPr>
          <w:rFonts w:eastAsia="仿宋_GB2312"/>
          <w:sz w:val="32"/>
          <w:szCs w:val="32"/>
        </w:rPr>
        <w:t>”</w:t>
      </w:r>
      <w:r>
        <w:rPr>
          <w:rFonts w:eastAsia="仿宋_GB2312" w:cs="仿宋_GB2312" w:hint="eastAsia"/>
          <w:sz w:val="32"/>
          <w:szCs w:val="32"/>
        </w:rPr>
        <w:t>经费财政拨款支出结构）</w:t>
      </w:r>
    </w:p>
    <w:p w:rsidR="00832B84" w:rsidRDefault="00120F5E" w:rsidP="003F6821">
      <w:pPr>
        <w:pStyle w:val="a0"/>
        <w:spacing w:line="560" w:lineRule="exact"/>
      </w:pPr>
      <w:r>
        <w:rPr>
          <w:noProof/>
        </w:rPr>
        <w:pict>
          <v:shape id="_x0000_s1032" type="#_x0000_t75" style="position:absolute;margin-left:52.5pt;margin-top:8.4pt;width:348.75pt;height:122.25pt;z-index:251660800" fillcolor="black" strokecolor="white" strokeweight="3e-5mm">
            <v:imagedata r:id="rId22" o:title=""/>
            <o:lock v:ext="edit" rotation="t"/>
          </v:shape>
          <o:OLEObject Type="Embed" ProgID="Excel.Sheet.8" ShapeID="_x0000_s1032" DrawAspect="Content" ObjectID="_1819022892" r:id="rId23">
            <o:FieldCodes>\s</o:FieldCodes>
          </o:OLEObject>
        </w:pict>
      </w:r>
    </w:p>
    <w:p w:rsidR="00832B84" w:rsidRDefault="00832B84" w:rsidP="006270D3">
      <w:pPr>
        <w:pStyle w:val="20"/>
        <w:spacing w:line="560" w:lineRule="exact"/>
        <w:ind w:left="420"/>
        <w:rPr>
          <w:rFonts w:cs="Times New Roman"/>
        </w:rPr>
      </w:pPr>
    </w:p>
    <w:p w:rsidR="00832B84" w:rsidRDefault="00832B84" w:rsidP="006270D3">
      <w:pPr>
        <w:pStyle w:val="20"/>
        <w:spacing w:line="560" w:lineRule="exact"/>
        <w:ind w:left="420"/>
        <w:rPr>
          <w:rFonts w:cs="Times New Roman"/>
        </w:rPr>
      </w:pPr>
    </w:p>
    <w:p w:rsidR="00832B84" w:rsidRPr="00744B3D" w:rsidRDefault="00832B84" w:rsidP="003F6821">
      <w:pPr>
        <w:pStyle w:val="20"/>
        <w:spacing w:line="560" w:lineRule="exact"/>
        <w:ind w:leftChars="0" w:left="0" w:firstLineChars="0" w:firstLine="0"/>
        <w:rPr>
          <w:rFonts w:cs="Times New Roman"/>
        </w:rPr>
      </w:pPr>
    </w:p>
    <w:p w:rsidR="00832B84" w:rsidRPr="001E218E" w:rsidRDefault="00832B84" w:rsidP="003F6821">
      <w:pPr>
        <w:spacing w:line="560" w:lineRule="exact"/>
        <w:ind w:firstLine="640"/>
        <w:rPr>
          <w:rFonts w:eastAsia="仿宋_GB2312"/>
          <w:sz w:val="32"/>
          <w:szCs w:val="32"/>
        </w:rPr>
      </w:pPr>
      <w:r w:rsidRPr="001E218E">
        <w:rPr>
          <w:rFonts w:eastAsia="仿宋_GB2312"/>
          <w:b/>
          <w:bCs/>
          <w:sz w:val="32"/>
          <w:szCs w:val="32"/>
        </w:rPr>
        <w:t>1.</w:t>
      </w:r>
      <w:r w:rsidRPr="001E218E">
        <w:rPr>
          <w:rFonts w:eastAsia="仿宋_GB2312" w:cs="仿宋_GB2312" w:hint="eastAsia"/>
          <w:b/>
          <w:bCs/>
          <w:sz w:val="32"/>
          <w:szCs w:val="32"/>
        </w:rPr>
        <w:t>因公出国（境）经费支出</w:t>
      </w:r>
      <w:r>
        <w:rPr>
          <w:rFonts w:eastAsia="仿宋_GB2312"/>
          <w:b/>
          <w:bCs/>
          <w:sz w:val="32"/>
          <w:szCs w:val="32"/>
        </w:rPr>
        <w:t>0</w:t>
      </w:r>
      <w:r w:rsidRPr="001E218E">
        <w:rPr>
          <w:rFonts w:eastAsia="仿宋_GB2312" w:cs="仿宋_GB2312" w:hint="eastAsia"/>
          <w:b/>
          <w:bCs/>
          <w:sz w:val="32"/>
          <w:szCs w:val="32"/>
        </w:rPr>
        <w:t>万元，完成预算</w:t>
      </w:r>
      <w:r>
        <w:rPr>
          <w:rFonts w:eastAsia="仿宋_GB2312"/>
          <w:b/>
          <w:bCs/>
          <w:sz w:val="32"/>
          <w:szCs w:val="32"/>
        </w:rPr>
        <w:t>0</w:t>
      </w:r>
      <w:r w:rsidRPr="001E218E">
        <w:rPr>
          <w:rFonts w:eastAsia="仿宋_GB2312"/>
          <w:b/>
          <w:bCs/>
          <w:sz w:val="32"/>
          <w:szCs w:val="32"/>
        </w:rPr>
        <w:t>%</w:t>
      </w:r>
      <w:r w:rsidRPr="001E218E">
        <w:rPr>
          <w:rFonts w:eastAsia="仿宋_GB2312" w:cs="仿宋_GB2312" w:hint="eastAsia"/>
          <w:b/>
          <w:bCs/>
          <w:sz w:val="32"/>
          <w:szCs w:val="32"/>
        </w:rPr>
        <w:t>。</w:t>
      </w:r>
      <w:r w:rsidRPr="001E218E">
        <w:rPr>
          <w:rFonts w:eastAsia="仿宋_GB2312" w:cs="仿宋_GB2312" w:hint="eastAsia"/>
          <w:sz w:val="32"/>
          <w:szCs w:val="32"/>
        </w:rPr>
        <w:t>全年安排因公出国（境）团</w:t>
      </w:r>
      <w:r w:rsidRPr="001E218E">
        <w:rPr>
          <w:rFonts w:eastAsia="仿宋_GB2312" w:hAnsi="仿宋_GB2312" w:cs="仿宋_GB2312" w:hint="eastAsia"/>
          <w:sz w:val="32"/>
          <w:szCs w:val="32"/>
        </w:rPr>
        <w:t>组</w:t>
      </w:r>
      <w:r w:rsidRPr="001E218E">
        <w:rPr>
          <w:rFonts w:eastAsia="仿宋_GB2312"/>
          <w:sz w:val="32"/>
          <w:szCs w:val="32"/>
        </w:rPr>
        <w:t>0</w:t>
      </w:r>
      <w:r w:rsidRPr="001E218E">
        <w:rPr>
          <w:rFonts w:eastAsia="仿宋_GB2312" w:cs="仿宋_GB2312" w:hint="eastAsia"/>
          <w:sz w:val="32"/>
          <w:szCs w:val="32"/>
        </w:rPr>
        <w:t>次，出国（境）</w:t>
      </w:r>
      <w:r w:rsidRPr="001E218E">
        <w:rPr>
          <w:rFonts w:eastAsia="仿宋_GB2312"/>
          <w:sz w:val="32"/>
          <w:szCs w:val="32"/>
        </w:rPr>
        <w:t>0</w:t>
      </w:r>
      <w:r w:rsidRPr="001E218E">
        <w:rPr>
          <w:rFonts w:eastAsia="仿宋_GB2312" w:hAnsi="仿宋_GB2312" w:cs="仿宋_GB2312" w:hint="eastAsia"/>
          <w:sz w:val="32"/>
          <w:szCs w:val="32"/>
        </w:rPr>
        <w:t>人</w:t>
      </w:r>
      <w:r w:rsidRPr="001E218E">
        <w:rPr>
          <w:rFonts w:eastAsia="仿宋_GB2312" w:cs="仿宋_GB2312" w:hint="eastAsia"/>
          <w:sz w:val="32"/>
          <w:szCs w:val="32"/>
        </w:rPr>
        <w:t>。因公出国（境）支出决算比</w:t>
      </w:r>
      <w:r w:rsidRPr="001E218E">
        <w:rPr>
          <w:rFonts w:eastAsia="仿宋_GB2312"/>
          <w:sz w:val="32"/>
          <w:szCs w:val="32"/>
        </w:rPr>
        <w:t>2023</w:t>
      </w:r>
      <w:r w:rsidRPr="001E218E">
        <w:rPr>
          <w:rFonts w:eastAsia="仿宋_GB2312" w:cs="仿宋_GB2312" w:hint="eastAsia"/>
          <w:sz w:val="32"/>
          <w:szCs w:val="32"/>
        </w:rPr>
        <w:t>年增加</w:t>
      </w:r>
      <w:r w:rsidRPr="001E218E">
        <w:rPr>
          <w:rFonts w:eastAsia="仿宋_GB2312"/>
          <w:sz w:val="32"/>
          <w:szCs w:val="32"/>
        </w:rPr>
        <w:t>/</w:t>
      </w:r>
      <w:r w:rsidRPr="001E218E">
        <w:rPr>
          <w:rFonts w:eastAsia="仿宋_GB2312" w:cs="仿宋_GB2312" w:hint="eastAsia"/>
          <w:sz w:val="32"/>
          <w:szCs w:val="32"/>
        </w:rPr>
        <w:t>减少</w:t>
      </w:r>
      <w:r>
        <w:rPr>
          <w:rFonts w:eastAsia="仿宋_GB2312"/>
          <w:sz w:val="32"/>
          <w:szCs w:val="32"/>
        </w:rPr>
        <w:t>0</w:t>
      </w:r>
      <w:r w:rsidRPr="001E218E">
        <w:rPr>
          <w:rFonts w:eastAsia="仿宋_GB2312" w:cs="仿宋_GB2312" w:hint="eastAsia"/>
          <w:sz w:val="32"/>
          <w:szCs w:val="32"/>
        </w:rPr>
        <w:t>万元，增长</w:t>
      </w:r>
      <w:r w:rsidRPr="001E218E">
        <w:rPr>
          <w:rFonts w:eastAsia="仿宋_GB2312"/>
          <w:sz w:val="32"/>
          <w:szCs w:val="32"/>
        </w:rPr>
        <w:t>/</w:t>
      </w:r>
      <w:r w:rsidRPr="001E218E">
        <w:rPr>
          <w:rFonts w:eastAsia="仿宋_GB2312" w:cs="仿宋_GB2312" w:hint="eastAsia"/>
          <w:sz w:val="32"/>
          <w:szCs w:val="32"/>
        </w:rPr>
        <w:t>下降</w:t>
      </w:r>
      <w:r>
        <w:rPr>
          <w:rFonts w:eastAsia="仿宋_GB2312"/>
          <w:sz w:val="32"/>
          <w:szCs w:val="32"/>
        </w:rPr>
        <w:t>0</w:t>
      </w:r>
      <w:r w:rsidRPr="001E218E">
        <w:rPr>
          <w:rFonts w:eastAsia="仿宋_GB2312"/>
          <w:sz w:val="32"/>
          <w:szCs w:val="32"/>
        </w:rPr>
        <w:t>%</w:t>
      </w:r>
      <w:r w:rsidRPr="001E218E">
        <w:rPr>
          <w:rFonts w:eastAsia="仿宋_GB2312" w:cs="仿宋_GB2312" w:hint="eastAsia"/>
          <w:sz w:val="32"/>
          <w:szCs w:val="32"/>
        </w:rPr>
        <w:t>。</w:t>
      </w:r>
    </w:p>
    <w:p w:rsidR="00832B84" w:rsidRPr="001E218E" w:rsidRDefault="00832B84" w:rsidP="003F6821">
      <w:pPr>
        <w:spacing w:line="560" w:lineRule="exact"/>
        <w:ind w:firstLine="640"/>
        <w:rPr>
          <w:rFonts w:eastAsia="仿宋_GB2312"/>
          <w:sz w:val="32"/>
          <w:szCs w:val="32"/>
        </w:rPr>
      </w:pPr>
      <w:r w:rsidRPr="001E218E">
        <w:rPr>
          <w:rFonts w:eastAsia="仿宋_GB2312"/>
          <w:b/>
          <w:bCs/>
          <w:sz w:val="32"/>
          <w:szCs w:val="32"/>
        </w:rPr>
        <w:t>2.</w:t>
      </w:r>
      <w:r w:rsidRPr="001E218E">
        <w:rPr>
          <w:rFonts w:eastAsia="仿宋_GB2312" w:cs="仿宋_GB2312" w:hint="eastAsia"/>
          <w:b/>
          <w:bCs/>
          <w:sz w:val="32"/>
          <w:szCs w:val="32"/>
        </w:rPr>
        <w:t>公务用车购置及运行维护费支出</w:t>
      </w:r>
      <w:r w:rsidRPr="001E218E">
        <w:rPr>
          <w:rFonts w:eastAsia="仿宋_GB2312"/>
          <w:b/>
          <w:bCs/>
          <w:sz w:val="32"/>
          <w:szCs w:val="32"/>
        </w:rPr>
        <w:t>2.33</w:t>
      </w:r>
      <w:r w:rsidRPr="001E218E">
        <w:rPr>
          <w:rFonts w:eastAsia="仿宋_GB2312" w:hAnsi="仿宋_GB2312" w:cs="仿宋_GB2312" w:hint="eastAsia"/>
          <w:b/>
          <w:bCs/>
          <w:sz w:val="32"/>
          <w:szCs w:val="32"/>
        </w:rPr>
        <w:t>万</w:t>
      </w:r>
      <w:r w:rsidRPr="001E218E">
        <w:rPr>
          <w:rFonts w:eastAsia="仿宋_GB2312" w:cs="仿宋_GB2312" w:hint="eastAsia"/>
          <w:b/>
          <w:bCs/>
          <w:sz w:val="32"/>
          <w:szCs w:val="32"/>
        </w:rPr>
        <w:t>元，完成预算</w:t>
      </w:r>
      <w:r>
        <w:rPr>
          <w:rFonts w:eastAsia="仿宋_GB2312"/>
          <w:b/>
          <w:bCs/>
          <w:sz w:val="32"/>
          <w:szCs w:val="32"/>
        </w:rPr>
        <w:t>100</w:t>
      </w:r>
      <w:r w:rsidRPr="001E218E">
        <w:rPr>
          <w:rFonts w:eastAsia="仿宋_GB2312"/>
          <w:b/>
          <w:bCs/>
          <w:sz w:val="32"/>
          <w:szCs w:val="32"/>
        </w:rPr>
        <w:t>%</w:t>
      </w:r>
      <w:r w:rsidRPr="001E218E">
        <w:rPr>
          <w:rFonts w:eastAsia="仿宋_GB2312" w:cs="仿宋_GB2312" w:hint="eastAsia"/>
          <w:b/>
          <w:bCs/>
          <w:sz w:val="32"/>
          <w:szCs w:val="32"/>
        </w:rPr>
        <w:t>。</w:t>
      </w:r>
      <w:r w:rsidRPr="001E218E">
        <w:rPr>
          <w:rFonts w:eastAsia="仿宋_GB2312" w:cs="仿宋_GB2312" w:hint="eastAsia"/>
          <w:sz w:val="32"/>
          <w:szCs w:val="32"/>
        </w:rPr>
        <w:t>公务用车购置及运行维护费支出决算比</w:t>
      </w:r>
      <w:r w:rsidRPr="001E218E">
        <w:rPr>
          <w:rFonts w:eastAsia="仿宋_GB2312"/>
          <w:sz w:val="32"/>
          <w:szCs w:val="32"/>
        </w:rPr>
        <w:t>2023</w:t>
      </w:r>
      <w:r w:rsidRPr="001E218E">
        <w:rPr>
          <w:rFonts w:eastAsia="仿宋_GB2312" w:cs="仿宋_GB2312" w:hint="eastAsia"/>
          <w:sz w:val="32"/>
          <w:szCs w:val="32"/>
        </w:rPr>
        <w:t>年度增加</w:t>
      </w:r>
      <w:r>
        <w:rPr>
          <w:rFonts w:eastAsia="仿宋_GB2312"/>
          <w:sz w:val="32"/>
          <w:szCs w:val="32"/>
        </w:rPr>
        <w:t>0.11</w:t>
      </w:r>
      <w:r w:rsidRPr="001E218E">
        <w:rPr>
          <w:rFonts w:eastAsia="仿宋_GB2312" w:cs="仿宋_GB2312" w:hint="eastAsia"/>
          <w:sz w:val="32"/>
          <w:szCs w:val="32"/>
        </w:rPr>
        <w:t>万元，增长</w:t>
      </w:r>
      <w:r>
        <w:rPr>
          <w:rFonts w:eastAsia="仿宋_GB2312"/>
          <w:sz w:val="32"/>
          <w:szCs w:val="32"/>
        </w:rPr>
        <w:t>5.02</w:t>
      </w:r>
      <w:r w:rsidRPr="001E218E">
        <w:rPr>
          <w:rFonts w:eastAsia="仿宋_GB2312"/>
          <w:sz w:val="32"/>
          <w:szCs w:val="32"/>
        </w:rPr>
        <w:t>%</w:t>
      </w:r>
      <w:r w:rsidRPr="001E218E">
        <w:rPr>
          <w:rFonts w:eastAsia="仿宋_GB2312" w:cs="仿宋_GB2312" w:hint="eastAsia"/>
          <w:sz w:val="32"/>
          <w:szCs w:val="32"/>
        </w:rPr>
        <w:t>。主要原因是</w:t>
      </w:r>
      <w:r>
        <w:rPr>
          <w:rFonts w:eastAsia="仿宋_GB2312" w:cs="仿宋_GB2312" w:hint="eastAsia"/>
          <w:sz w:val="32"/>
          <w:szCs w:val="32"/>
        </w:rPr>
        <w:t>公务车老化维修费增加。</w:t>
      </w:r>
    </w:p>
    <w:p w:rsidR="00832B84" w:rsidRPr="001E218E" w:rsidRDefault="00832B84" w:rsidP="003F6821">
      <w:pPr>
        <w:spacing w:line="560" w:lineRule="exact"/>
        <w:ind w:firstLine="640"/>
        <w:rPr>
          <w:rFonts w:eastAsia="仿宋_GB2312"/>
          <w:sz w:val="32"/>
          <w:szCs w:val="32"/>
        </w:rPr>
      </w:pPr>
      <w:r w:rsidRPr="001E218E">
        <w:rPr>
          <w:rFonts w:eastAsia="仿宋_GB2312" w:cs="仿宋_GB2312" w:hint="eastAsia"/>
          <w:sz w:val="32"/>
          <w:szCs w:val="32"/>
        </w:rPr>
        <w:t>其中：公务用车购置支</w:t>
      </w:r>
      <w:r w:rsidRPr="001E218E">
        <w:rPr>
          <w:rFonts w:eastAsia="仿宋_GB2312" w:hAnsi="仿宋_GB2312" w:cs="仿宋_GB2312" w:hint="eastAsia"/>
          <w:sz w:val="32"/>
          <w:szCs w:val="32"/>
        </w:rPr>
        <w:t>出</w:t>
      </w:r>
      <w:r w:rsidRPr="001E218E">
        <w:rPr>
          <w:rFonts w:eastAsia="仿宋_GB2312"/>
          <w:sz w:val="32"/>
          <w:szCs w:val="32"/>
        </w:rPr>
        <w:t>0</w:t>
      </w:r>
      <w:r w:rsidRPr="001E218E">
        <w:rPr>
          <w:rFonts w:eastAsia="仿宋_GB2312" w:cs="仿宋_GB2312" w:hint="eastAsia"/>
          <w:sz w:val="32"/>
          <w:szCs w:val="32"/>
        </w:rPr>
        <w:t>万元。全年按规定更新购置公务用车</w:t>
      </w:r>
      <w:r>
        <w:rPr>
          <w:rFonts w:eastAsia="仿宋_GB2312"/>
          <w:sz w:val="32"/>
          <w:szCs w:val="32"/>
        </w:rPr>
        <w:t>0</w:t>
      </w:r>
      <w:r w:rsidRPr="001E218E">
        <w:rPr>
          <w:rFonts w:eastAsia="仿宋_GB2312" w:cs="仿宋_GB2312" w:hint="eastAsia"/>
          <w:sz w:val="32"/>
          <w:szCs w:val="32"/>
        </w:rPr>
        <w:t>辆，其中：轿车</w:t>
      </w:r>
      <w:r>
        <w:rPr>
          <w:rFonts w:eastAsia="仿宋_GB2312"/>
          <w:sz w:val="32"/>
          <w:szCs w:val="32"/>
        </w:rPr>
        <w:t>0</w:t>
      </w:r>
      <w:r w:rsidRPr="001E218E">
        <w:rPr>
          <w:rFonts w:eastAsia="仿宋_GB2312" w:cs="仿宋_GB2312" w:hint="eastAsia"/>
          <w:sz w:val="32"/>
          <w:szCs w:val="32"/>
        </w:rPr>
        <w:t>辆、金额</w:t>
      </w:r>
      <w:r>
        <w:rPr>
          <w:rFonts w:eastAsia="仿宋_GB2312"/>
          <w:sz w:val="32"/>
          <w:szCs w:val="32"/>
        </w:rPr>
        <w:t>0</w:t>
      </w:r>
      <w:r w:rsidRPr="001E218E">
        <w:rPr>
          <w:rFonts w:eastAsia="仿宋_GB2312" w:cs="仿宋_GB2312" w:hint="eastAsia"/>
          <w:sz w:val="32"/>
          <w:szCs w:val="32"/>
        </w:rPr>
        <w:t>万元，越野车</w:t>
      </w:r>
      <w:r>
        <w:rPr>
          <w:rFonts w:eastAsia="仿宋_GB2312"/>
          <w:sz w:val="32"/>
          <w:szCs w:val="32"/>
        </w:rPr>
        <w:t>0</w:t>
      </w:r>
      <w:r w:rsidRPr="001E218E">
        <w:rPr>
          <w:rFonts w:eastAsia="仿宋_GB2312" w:cs="仿宋_GB2312" w:hint="eastAsia"/>
          <w:sz w:val="32"/>
          <w:szCs w:val="32"/>
        </w:rPr>
        <w:t>辆、金额</w:t>
      </w:r>
      <w:r>
        <w:rPr>
          <w:rFonts w:eastAsia="仿宋_GB2312"/>
          <w:sz w:val="32"/>
          <w:szCs w:val="32"/>
        </w:rPr>
        <w:t>0</w:t>
      </w:r>
      <w:r w:rsidRPr="001E218E">
        <w:rPr>
          <w:rFonts w:eastAsia="仿宋_GB2312" w:cs="仿宋_GB2312" w:hint="eastAsia"/>
          <w:sz w:val="32"/>
          <w:szCs w:val="32"/>
        </w:rPr>
        <w:t>万元，载客汽车</w:t>
      </w:r>
      <w:r>
        <w:rPr>
          <w:rFonts w:eastAsia="仿宋_GB2312"/>
          <w:sz w:val="32"/>
          <w:szCs w:val="32"/>
        </w:rPr>
        <w:t>0</w:t>
      </w:r>
      <w:r w:rsidRPr="001E218E">
        <w:rPr>
          <w:rFonts w:eastAsia="仿宋_GB2312" w:cs="仿宋_GB2312" w:hint="eastAsia"/>
          <w:sz w:val="32"/>
          <w:szCs w:val="32"/>
        </w:rPr>
        <w:t>辆、金额</w:t>
      </w:r>
      <w:r>
        <w:rPr>
          <w:rFonts w:eastAsia="仿宋_GB2312"/>
          <w:sz w:val="32"/>
          <w:szCs w:val="32"/>
        </w:rPr>
        <w:t>0</w:t>
      </w:r>
      <w:r>
        <w:rPr>
          <w:rFonts w:eastAsia="仿宋_GB2312" w:cs="仿宋_GB2312" w:hint="eastAsia"/>
          <w:sz w:val="32"/>
          <w:szCs w:val="32"/>
        </w:rPr>
        <w:t>万元</w:t>
      </w:r>
      <w:r w:rsidRPr="001E218E">
        <w:rPr>
          <w:rFonts w:eastAsia="仿宋_GB2312" w:cs="仿宋_GB2312" w:hint="eastAsia"/>
          <w:sz w:val="32"/>
          <w:szCs w:val="32"/>
        </w:rPr>
        <w:t>。截至</w:t>
      </w:r>
      <w:r w:rsidRPr="001E218E">
        <w:rPr>
          <w:rFonts w:eastAsia="仿宋_GB2312"/>
          <w:sz w:val="32"/>
          <w:szCs w:val="32"/>
        </w:rPr>
        <w:t>2024</w:t>
      </w:r>
      <w:r w:rsidRPr="001E218E">
        <w:rPr>
          <w:rFonts w:eastAsia="仿宋_GB2312" w:cs="仿宋_GB2312" w:hint="eastAsia"/>
          <w:sz w:val="32"/>
          <w:szCs w:val="32"/>
        </w:rPr>
        <w:t>年</w:t>
      </w:r>
      <w:r w:rsidRPr="001E218E">
        <w:rPr>
          <w:rFonts w:eastAsia="仿宋_GB2312"/>
          <w:sz w:val="32"/>
          <w:szCs w:val="32"/>
        </w:rPr>
        <w:t>12</w:t>
      </w:r>
      <w:r w:rsidRPr="001E218E">
        <w:rPr>
          <w:rFonts w:eastAsia="仿宋_GB2312" w:cs="仿宋_GB2312" w:hint="eastAsia"/>
          <w:sz w:val="32"/>
          <w:szCs w:val="32"/>
        </w:rPr>
        <w:t>月</w:t>
      </w:r>
      <w:r w:rsidRPr="001E218E">
        <w:rPr>
          <w:rFonts w:eastAsia="仿宋_GB2312"/>
          <w:sz w:val="32"/>
          <w:szCs w:val="32"/>
        </w:rPr>
        <w:t>31</w:t>
      </w:r>
      <w:r w:rsidRPr="001E218E">
        <w:rPr>
          <w:rFonts w:eastAsia="仿宋_GB2312" w:cs="仿宋_GB2312" w:hint="eastAsia"/>
          <w:sz w:val="32"/>
          <w:szCs w:val="32"/>
        </w:rPr>
        <w:t>日，单位共有公务用车</w:t>
      </w:r>
      <w:r>
        <w:rPr>
          <w:rFonts w:eastAsia="仿宋_GB2312"/>
          <w:sz w:val="32"/>
          <w:szCs w:val="32"/>
        </w:rPr>
        <w:t>1</w:t>
      </w:r>
      <w:r w:rsidRPr="001E218E">
        <w:rPr>
          <w:rFonts w:eastAsia="仿宋_GB2312" w:cs="仿宋_GB2312" w:hint="eastAsia"/>
          <w:sz w:val="32"/>
          <w:szCs w:val="32"/>
        </w:rPr>
        <w:t>辆，其中：轿车</w:t>
      </w:r>
      <w:r>
        <w:rPr>
          <w:rFonts w:eastAsia="仿宋_GB2312"/>
          <w:sz w:val="32"/>
          <w:szCs w:val="32"/>
        </w:rPr>
        <w:t>0</w:t>
      </w:r>
      <w:r w:rsidRPr="001E218E">
        <w:rPr>
          <w:rFonts w:eastAsia="仿宋_GB2312" w:cs="仿宋_GB2312" w:hint="eastAsia"/>
          <w:sz w:val="32"/>
          <w:szCs w:val="32"/>
        </w:rPr>
        <w:t>辆、越野车</w:t>
      </w:r>
      <w:r>
        <w:rPr>
          <w:rFonts w:eastAsia="仿宋_GB2312"/>
          <w:sz w:val="32"/>
          <w:szCs w:val="32"/>
        </w:rPr>
        <w:t>1</w:t>
      </w:r>
      <w:r w:rsidRPr="001E218E">
        <w:rPr>
          <w:rFonts w:eastAsia="仿宋_GB2312" w:cs="仿宋_GB2312" w:hint="eastAsia"/>
          <w:sz w:val="32"/>
          <w:szCs w:val="32"/>
        </w:rPr>
        <w:t>辆、载客汽车</w:t>
      </w:r>
      <w:r>
        <w:rPr>
          <w:rFonts w:eastAsia="仿宋_GB2312"/>
          <w:sz w:val="32"/>
          <w:szCs w:val="32"/>
        </w:rPr>
        <w:t>0</w:t>
      </w:r>
      <w:r w:rsidRPr="001E218E">
        <w:rPr>
          <w:rFonts w:eastAsia="仿宋_GB2312" w:cs="仿宋_GB2312" w:hint="eastAsia"/>
          <w:sz w:val="32"/>
          <w:szCs w:val="32"/>
        </w:rPr>
        <w:t>辆。</w:t>
      </w:r>
    </w:p>
    <w:p w:rsidR="00832B84" w:rsidRPr="001E218E" w:rsidRDefault="00832B84" w:rsidP="003F6821">
      <w:pPr>
        <w:spacing w:line="560" w:lineRule="exact"/>
        <w:ind w:firstLine="640"/>
        <w:rPr>
          <w:rFonts w:eastAsia="仿宋_GB2312"/>
          <w:sz w:val="32"/>
          <w:szCs w:val="32"/>
        </w:rPr>
      </w:pPr>
      <w:r w:rsidRPr="001E218E">
        <w:rPr>
          <w:rFonts w:eastAsia="仿宋_GB2312" w:cs="仿宋_GB2312" w:hint="eastAsia"/>
          <w:sz w:val="32"/>
          <w:szCs w:val="32"/>
        </w:rPr>
        <w:t>公务用车运行维护费支</w:t>
      </w:r>
      <w:r w:rsidRPr="001E218E">
        <w:rPr>
          <w:rFonts w:eastAsia="仿宋_GB2312" w:hAnsi="仿宋_GB2312" w:cs="仿宋_GB2312" w:hint="eastAsia"/>
          <w:sz w:val="32"/>
          <w:szCs w:val="32"/>
        </w:rPr>
        <w:t>出</w:t>
      </w:r>
      <w:r w:rsidRPr="001E218E">
        <w:rPr>
          <w:rFonts w:eastAsia="仿宋_GB2312"/>
          <w:sz w:val="32"/>
          <w:szCs w:val="32"/>
        </w:rPr>
        <w:t>2.33</w:t>
      </w:r>
      <w:r w:rsidRPr="001E218E">
        <w:rPr>
          <w:rFonts w:eastAsia="仿宋_GB2312" w:cs="仿宋_GB2312" w:hint="eastAsia"/>
          <w:sz w:val="32"/>
          <w:szCs w:val="32"/>
        </w:rPr>
        <w:t>万元。主要用于公务用车燃料费、维修费、过路过桥费、保险费等支出。</w:t>
      </w:r>
    </w:p>
    <w:p w:rsidR="00832B84" w:rsidRPr="00681316" w:rsidRDefault="00832B84" w:rsidP="003F6821">
      <w:pPr>
        <w:spacing w:line="560" w:lineRule="exact"/>
        <w:ind w:firstLine="640"/>
        <w:rPr>
          <w:rFonts w:ascii="仿宋" w:eastAsia="仿宋" w:hAnsi="仿宋"/>
          <w:sz w:val="32"/>
          <w:szCs w:val="32"/>
        </w:rPr>
      </w:pPr>
      <w:r w:rsidRPr="001E218E">
        <w:rPr>
          <w:rFonts w:eastAsia="仿宋_GB2312"/>
          <w:b/>
          <w:bCs/>
          <w:sz w:val="32"/>
          <w:szCs w:val="32"/>
        </w:rPr>
        <w:t>3.</w:t>
      </w:r>
      <w:r w:rsidRPr="001E218E">
        <w:rPr>
          <w:rFonts w:eastAsia="仿宋_GB2312" w:cs="仿宋_GB2312" w:hint="eastAsia"/>
          <w:b/>
          <w:bCs/>
          <w:sz w:val="32"/>
          <w:szCs w:val="32"/>
        </w:rPr>
        <w:t>公务接待费支出</w:t>
      </w:r>
      <w:r w:rsidRPr="001E218E">
        <w:rPr>
          <w:rFonts w:eastAsia="仿宋_GB2312"/>
          <w:b/>
          <w:bCs/>
          <w:sz w:val="32"/>
          <w:szCs w:val="32"/>
        </w:rPr>
        <w:t>0.76</w:t>
      </w:r>
      <w:r w:rsidRPr="001E218E">
        <w:rPr>
          <w:rFonts w:eastAsia="仿宋_GB2312" w:hAnsi="仿宋_GB2312" w:cs="仿宋_GB2312" w:hint="eastAsia"/>
          <w:b/>
          <w:bCs/>
          <w:sz w:val="32"/>
          <w:szCs w:val="32"/>
        </w:rPr>
        <w:t>万</w:t>
      </w:r>
      <w:r w:rsidRPr="001E218E">
        <w:rPr>
          <w:rFonts w:eastAsia="仿宋_GB2312" w:cs="仿宋_GB2312" w:hint="eastAsia"/>
          <w:b/>
          <w:bCs/>
          <w:sz w:val="32"/>
          <w:szCs w:val="32"/>
        </w:rPr>
        <w:t>元，完成预算</w:t>
      </w:r>
      <w:r>
        <w:rPr>
          <w:rFonts w:eastAsia="仿宋_GB2312"/>
          <w:b/>
          <w:bCs/>
          <w:sz w:val="32"/>
          <w:szCs w:val="32"/>
        </w:rPr>
        <w:t>100</w:t>
      </w:r>
      <w:r w:rsidRPr="001E218E">
        <w:rPr>
          <w:rFonts w:eastAsia="仿宋_GB2312"/>
          <w:b/>
          <w:bCs/>
          <w:sz w:val="32"/>
          <w:szCs w:val="32"/>
        </w:rPr>
        <w:t>%</w:t>
      </w:r>
      <w:r w:rsidRPr="001E218E">
        <w:rPr>
          <w:rFonts w:eastAsia="仿宋_GB2312" w:cs="仿宋_GB2312" w:hint="eastAsia"/>
          <w:b/>
          <w:bCs/>
          <w:sz w:val="32"/>
          <w:szCs w:val="32"/>
        </w:rPr>
        <w:t>。</w:t>
      </w:r>
      <w:r w:rsidRPr="001E218E">
        <w:rPr>
          <w:rFonts w:eastAsia="仿宋_GB2312" w:cs="仿宋_GB2312" w:hint="eastAsia"/>
          <w:sz w:val="32"/>
          <w:szCs w:val="32"/>
        </w:rPr>
        <w:t>公务接待</w:t>
      </w:r>
      <w:r w:rsidRPr="001E218E">
        <w:rPr>
          <w:rFonts w:eastAsia="仿宋_GB2312" w:cs="仿宋_GB2312" w:hint="eastAsia"/>
          <w:sz w:val="32"/>
          <w:szCs w:val="32"/>
        </w:rPr>
        <w:lastRenderedPageBreak/>
        <w:t>费支出决算比</w:t>
      </w:r>
      <w:r w:rsidRPr="001E218E">
        <w:rPr>
          <w:rFonts w:eastAsia="仿宋_GB2312"/>
          <w:sz w:val="32"/>
          <w:szCs w:val="32"/>
        </w:rPr>
        <w:t>2023</w:t>
      </w:r>
      <w:r w:rsidRPr="001E218E">
        <w:rPr>
          <w:rFonts w:eastAsia="仿宋_GB2312" w:cs="仿宋_GB2312" w:hint="eastAsia"/>
          <w:sz w:val="32"/>
          <w:szCs w:val="32"/>
        </w:rPr>
        <w:t>年度减少</w:t>
      </w:r>
      <w:r>
        <w:rPr>
          <w:rFonts w:eastAsia="仿宋_GB2312"/>
          <w:sz w:val="32"/>
          <w:szCs w:val="32"/>
        </w:rPr>
        <w:t>0.05</w:t>
      </w:r>
      <w:r w:rsidRPr="001E218E">
        <w:rPr>
          <w:rFonts w:eastAsia="仿宋_GB2312" w:cs="仿宋_GB2312" w:hint="eastAsia"/>
          <w:sz w:val="32"/>
          <w:szCs w:val="32"/>
        </w:rPr>
        <w:t>万元，下降</w:t>
      </w:r>
      <w:r>
        <w:rPr>
          <w:rFonts w:eastAsia="仿宋_GB2312"/>
          <w:sz w:val="32"/>
          <w:szCs w:val="32"/>
        </w:rPr>
        <w:t>6.07</w:t>
      </w:r>
      <w:r w:rsidRPr="001E218E">
        <w:rPr>
          <w:rFonts w:eastAsia="仿宋_GB2312"/>
          <w:sz w:val="32"/>
          <w:szCs w:val="32"/>
        </w:rPr>
        <w:t>%</w:t>
      </w:r>
      <w:r w:rsidRPr="001E218E">
        <w:rPr>
          <w:rFonts w:eastAsia="仿宋_GB2312" w:cs="仿宋_GB2312" w:hint="eastAsia"/>
          <w:sz w:val="32"/>
          <w:szCs w:val="32"/>
        </w:rPr>
        <w:t>。主要原因是</w:t>
      </w:r>
      <w:r>
        <w:rPr>
          <w:rFonts w:ascii="仿宋" w:eastAsia="仿宋" w:hAnsi="仿宋" w:cs="仿宋" w:hint="eastAsia"/>
          <w:sz w:val="32"/>
          <w:szCs w:val="32"/>
        </w:rPr>
        <w:t>贯彻落实中央八项规定精神和省委、省政府以及市委、市政府十项规定，加强对“三公”经费执行的监督</w:t>
      </w:r>
      <w:r w:rsidRPr="001E218E">
        <w:rPr>
          <w:rFonts w:eastAsia="仿宋_GB2312" w:cs="仿宋_GB2312" w:hint="eastAsia"/>
          <w:sz w:val="32"/>
          <w:szCs w:val="32"/>
        </w:rPr>
        <w:t>。其中：</w:t>
      </w:r>
    </w:p>
    <w:p w:rsidR="00832B84" w:rsidRPr="001E218E" w:rsidRDefault="00832B84" w:rsidP="003F6821">
      <w:pPr>
        <w:spacing w:line="560" w:lineRule="exact"/>
        <w:ind w:firstLine="640"/>
        <w:rPr>
          <w:rFonts w:eastAsia="仿宋_GB2312"/>
          <w:sz w:val="32"/>
          <w:szCs w:val="32"/>
        </w:rPr>
      </w:pPr>
      <w:r w:rsidRPr="001E218E">
        <w:rPr>
          <w:rFonts w:eastAsia="仿宋_GB2312" w:cs="仿宋_GB2312" w:hint="eastAsia"/>
          <w:sz w:val="32"/>
          <w:szCs w:val="32"/>
        </w:rPr>
        <w:t>国内公务接待支</w:t>
      </w:r>
      <w:r w:rsidRPr="001E218E">
        <w:rPr>
          <w:rFonts w:eastAsia="仿宋_GB2312" w:hAnsi="仿宋_GB2312" w:cs="仿宋_GB2312" w:hint="eastAsia"/>
          <w:sz w:val="32"/>
          <w:szCs w:val="32"/>
        </w:rPr>
        <w:t>出</w:t>
      </w:r>
      <w:r w:rsidRPr="001E218E">
        <w:rPr>
          <w:rFonts w:eastAsia="仿宋_GB2312"/>
          <w:sz w:val="32"/>
          <w:szCs w:val="32"/>
        </w:rPr>
        <w:t>0.76</w:t>
      </w:r>
      <w:r w:rsidRPr="001E218E">
        <w:rPr>
          <w:rFonts w:eastAsia="仿宋_GB2312" w:hAnsi="仿宋_GB2312" w:cs="仿宋_GB2312" w:hint="eastAsia"/>
          <w:sz w:val="32"/>
          <w:szCs w:val="32"/>
        </w:rPr>
        <w:t>万</w:t>
      </w:r>
      <w:r w:rsidRPr="001E218E">
        <w:rPr>
          <w:rFonts w:eastAsia="仿宋_GB2312" w:cs="仿宋_GB2312" w:hint="eastAsia"/>
          <w:sz w:val="32"/>
          <w:szCs w:val="32"/>
        </w:rPr>
        <w:t>元，主要用于执行公务、开展业务活动开支的交通费、住宿费、用餐费等。国内公务接</w:t>
      </w:r>
      <w:r w:rsidRPr="001E218E">
        <w:rPr>
          <w:rFonts w:eastAsia="仿宋_GB2312" w:hAnsi="仿宋_GB2312" w:cs="仿宋_GB2312" w:hint="eastAsia"/>
          <w:sz w:val="32"/>
          <w:szCs w:val="32"/>
        </w:rPr>
        <w:t>待</w:t>
      </w:r>
      <w:r w:rsidRPr="001E218E">
        <w:rPr>
          <w:rFonts w:eastAsia="仿宋_GB2312"/>
          <w:sz w:val="32"/>
          <w:szCs w:val="32"/>
        </w:rPr>
        <w:t>9</w:t>
      </w:r>
      <w:r w:rsidRPr="001E218E">
        <w:rPr>
          <w:rFonts w:eastAsia="仿宋_GB2312" w:hAnsi="仿宋_GB2312" w:cs="仿宋_GB2312" w:hint="eastAsia"/>
          <w:sz w:val="32"/>
          <w:szCs w:val="32"/>
        </w:rPr>
        <w:t>批次，</w:t>
      </w:r>
      <w:r w:rsidRPr="001E218E">
        <w:rPr>
          <w:rFonts w:eastAsia="仿宋_GB2312"/>
          <w:sz w:val="32"/>
          <w:szCs w:val="32"/>
        </w:rPr>
        <w:t>52</w:t>
      </w:r>
      <w:r w:rsidRPr="001E218E">
        <w:rPr>
          <w:rFonts w:eastAsia="仿宋_GB2312" w:cs="仿宋_GB2312" w:hint="eastAsia"/>
          <w:sz w:val="32"/>
          <w:szCs w:val="32"/>
        </w:rPr>
        <w:t>人次（不包括陪同人员），共计支出</w:t>
      </w:r>
      <w:r>
        <w:rPr>
          <w:rFonts w:eastAsia="仿宋_GB2312"/>
          <w:sz w:val="32"/>
          <w:szCs w:val="32"/>
        </w:rPr>
        <w:t>0.76</w:t>
      </w:r>
      <w:r w:rsidRPr="001E218E">
        <w:rPr>
          <w:rFonts w:eastAsia="仿宋_GB2312" w:cs="仿宋_GB2312" w:hint="eastAsia"/>
          <w:sz w:val="32"/>
          <w:szCs w:val="32"/>
        </w:rPr>
        <w:t>万元，具体内容包括：</w:t>
      </w:r>
      <w:r>
        <w:rPr>
          <w:rFonts w:eastAsia="仿宋_GB2312" w:cs="仿宋_GB2312" w:hint="eastAsia"/>
          <w:sz w:val="32"/>
          <w:szCs w:val="32"/>
        </w:rPr>
        <w:t>省供销调研我市综合改革及基层建设与“政务</w:t>
      </w:r>
      <w:r>
        <w:rPr>
          <w:rFonts w:eastAsia="仿宋_GB2312"/>
          <w:sz w:val="32"/>
          <w:szCs w:val="32"/>
        </w:rPr>
        <w:t>+</w:t>
      </w:r>
      <w:r>
        <w:rPr>
          <w:rFonts w:eastAsia="仿宋_GB2312" w:cs="仿宋_GB2312" w:hint="eastAsia"/>
          <w:sz w:val="32"/>
          <w:szCs w:val="32"/>
        </w:rPr>
        <w:t>供销”工作，接待金额</w:t>
      </w:r>
      <w:r>
        <w:rPr>
          <w:rFonts w:eastAsia="仿宋_GB2312"/>
          <w:sz w:val="32"/>
          <w:szCs w:val="32"/>
        </w:rPr>
        <w:t>0.2</w:t>
      </w:r>
      <w:r>
        <w:rPr>
          <w:rFonts w:eastAsia="仿宋_GB2312" w:cs="仿宋_GB2312" w:hint="eastAsia"/>
          <w:sz w:val="32"/>
          <w:szCs w:val="32"/>
        </w:rPr>
        <w:t>万元；全省供销社“五经普”及统计推进会就餐，接待金额</w:t>
      </w:r>
      <w:r>
        <w:rPr>
          <w:rFonts w:eastAsia="仿宋_GB2312"/>
          <w:sz w:val="32"/>
          <w:szCs w:val="32"/>
        </w:rPr>
        <w:t>0.05</w:t>
      </w:r>
      <w:r>
        <w:rPr>
          <w:rFonts w:eastAsia="仿宋_GB2312" w:cs="仿宋_GB2312" w:hint="eastAsia"/>
          <w:sz w:val="32"/>
          <w:szCs w:val="32"/>
        </w:rPr>
        <w:t>万元；大田百谷（杭州）农业来我社调研，</w:t>
      </w:r>
      <w:r w:rsidR="006A26CB">
        <w:rPr>
          <w:rFonts w:eastAsia="仿宋_GB2312" w:cs="仿宋_GB2312" w:hint="eastAsia"/>
          <w:sz w:val="32"/>
          <w:szCs w:val="32"/>
        </w:rPr>
        <w:t>接待金额</w:t>
      </w:r>
      <w:r>
        <w:rPr>
          <w:rFonts w:eastAsia="仿宋_GB2312"/>
          <w:sz w:val="32"/>
          <w:szCs w:val="32"/>
        </w:rPr>
        <w:t>0.1</w:t>
      </w:r>
      <w:r>
        <w:rPr>
          <w:rFonts w:eastAsia="仿宋_GB2312" w:cs="仿宋_GB2312" w:hint="eastAsia"/>
          <w:sz w:val="32"/>
          <w:szCs w:val="32"/>
        </w:rPr>
        <w:t>万元；全省供销统计工作培训视频会暨全市系统基层社统一会计核算工作推进会就餐，接待金额</w:t>
      </w:r>
      <w:r>
        <w:rPr>
          <w:rFonts w:eastAsia="仿宋_GB2312"/>
          <w:sz w:val="32"/>
          <w:szCs w:val="32"/>
        </w:rPr>
        <w:t>0.07</w:t>
      </w:r>
      <w:r>
        <w:rPr>
          <w:rFonts w:eastAsia="仿宋_GB2312" w:cs="仿宋_GB2312" w:hint="eastAsia"/>
          <w:sz w:val="32"/>
          <w:szCs w:val="32"/>
        </w:rPr>
        <w:t>万元；接待省供销社审计绩效处一行来攀调研春耕保供及一季度“开门红”等相关工作，接待金额</w:t>
      </w:r>
      <w:r>
        <w:rPr>
          <w:rFonts w:eastAsia="仿宋_GB2312"/>
          <w:sz w:val="32"/>
          <w:szCs w:val="32"/>
        </w:rPr>
        <w:t>0.06</w:t>
      </w:r>
      <w:r>
        <w:rPr>
          <w:rFonts w:eastAsia="仿宋_GB2312" w:cs="仿宋_GB2312" w:hint="eastAsia"/>
          <w:sz w:val="32"/>
          <w:szCs w:val="32"/>
        </w:rPr>
        <w:t>万元；接待省社来攀开展供销为农服务综合平台试点县建设调研，接待金额</w:t>
      </w:r>
      <w:r>
        <w:rPr>
          <w:rFonts w:eastAsia="仿宋_GB2312"/>
          <w:sz w:val="32"/>
          <w:szCs w:val="32"/>
        </w:rPr>
        <w:t>0.11</w:t>
      </w:r>
      <w:r w:rsidR="006A26CB">
        <w:rPr>
          <w:rFonts w:eastAsia="仿宋_GB2312" w:cs="仿宋_GB2312" w:hint="eastAsia"/>
          <w:sz w:val="32"/>
          <w:szCs w:val="32"/>
        </w:rPr>
        <w:t>万元；米易县供销社来市社对接工作，接待金额</w:t>
      </w:r>
      <w:r>
        <w:rPr>
          <w:rFonts w:eastAsia="仿宋_GB2312"/>
          <w:sz w:val="32"/>
          <w:szCs w:val="32"/>
        </w:rPr>
        <w:t>0.03</w:t>
      </w:r>
      <w:r>
        <w:rPr>
          <w:rFonts w:eastAsia="仿宋_GB2312" w:cs="仿宋_GB2312" w:hint="eastAsia"/>
          <w:sz w:val="32"/>
          <w:szCs w:val="32"/>
        </w:rPr>
        <w:t>万元；接待广州飞鸟生态农业有限公司来攀交流学习供销社改革发展、乡村产业振兴、村级集体经济发展工作，接待金额</w:t>
      </w:r>
      <w:r>
        <w:rPr>
          <w:rFonts w:eastAsia="仿宋_GB2312"/>
          <w:sz w:val="32"/>
          <w:szCs w:val="32"/>
        </w:rPr>
        <w:t>0.06</w:t>
      </w:r>
      <w:r>
        <w:rPr>
          <w:rFonts w:eastAsia="仿宋_GB2312" w:cs="仿宋_GB2312" w:hint="eastAsia"/>
          <w:sz w:val="32"/>
          <w:szCs w:val="32"/>
        </w:rPr>
        <w:t>万元；省社来攀开展汛期安全生产、联汛减灾专项督导工作，接待金额</w:t>
      </w:r>
      <w:r>
        <w:rPr>
          <w:rFonts w:eastAsia="仿宋_GB2312"/>
          <w:sz w:val="32"/>
          <w:szCs w:val="32"/>
        </w:rPr>
        <w:t>0.08</w:t>
      </w:r>
      <w:r>
        <w:rPr>
          <w:rFonts w:eastAsia="仿宋_GB2312" w:cs="仿宋_GB2312" w:hint="eastAsia"/>
          <w:sz w:val="32"/>
          <w:szCs w:val="32"/>
        </w:rPr>
        <w:t>万元。</w:t>
      </w:r>
    </w:p>
    <w:p w:rsidR="00832B84" w:rsidRPr="001E218E" w:rsidRDefault="00832B84" w:rsidP="003F6821">
      <w:pPr>
        <w:spacing w:line="560" w:lineRule="exact"/>
        <w:ind w:firstLine="640"/>
        <w:rPr>
          <w:rFonts w:eastAsia="仿宋_GB2312"/>
          <w:sz w:val="32"/>
          <w:szCs w:val="32"/>
        </w:rPr>
      </w:pPr>
      <w:r w:rsidRPr="001E218E">
        <w:rPr>
          <w:rFonts w:eastAsia="仿宋_GB2312" w:cs="仿宋_GB2312" w:hint="eastAsia"/>
          <w:sz w:val="32"/>
          <w:szCs w:val="32"/>
        </w:rPr>
        <w:t>外事接待支</w:t>
      </w:r>
      <w:r w:rsidRPr="001E218E">
        <w:rPr>
          <w:rFonts w:eastAsia="仿宋_GB2312" w:hAnsi="仿宋_GB2312" w:cs="仿宋_GB2312" w:hint="eastAsia"/>
          <w:sz w:val="32"/>
          <w:szCs w:val="32"/>
        </w:rPr>
        <w:t>出</w:t>
      </w:r>
      <w:r w:rsidRPr="001E218E">
        <w:rPr>
          <w:rFonts w:eastAsia="仿宋_GB2312"/>
          <w:sz w:val="32"/>
          <w:szCs w:val="32"/>
        </w:rPr>
        <w:t>0</w:t>
      </w:r>
      <w:r>
        <w:rPr>
          <w:rFonts w:eastAsia="仿宋_GB2312" w:hAnsi="仿宋_GB2312" w:cs="仿宋_GB2312" w:hint="eastAsia"/>
          <w:sz w:val="32"/>
          <w:szCs w:val="32"/>
        </w:rPr>
        <w:t>万元</w:t>
      </w:r>
      <w:r w:rsidRPr="001E218E">
        <w:rPr>
          <w:rFonts w:eastAsia="仿宋_GB2312" w:hAnsi="仿宋_GB2312" w:cs="仿宋_GB2312" w:hint="eastAsia"/>
          <w:sz w:val="32"/>
          <w:szCs w:val="32"/>
        </w:rPr>
        <w:t>。外事接待</w:t>
      </w:r>
      <w:r w:rsidRPr="001E218E">
        <w:rPr>
          <w:rFonts w:eastAsia="仿宋_GB2312"/>
          <w:sz w:val="32"/>
          <w:szCs w:val="32"/>
        </w:rPr>
        <w:t>0</w:t>
      </w:r>
      <w:r w:rsidRPr="001E218E">
        <w:rPr>
          <w:rFonts w:eastAsia="仿宋_GB2312" w:hAnsi="仿宋_GB2312" w:cs="仿宋_GB2312" w:hint="eastAsia"/>
          <w:sz w:val="32"/>
          <w:szCs w:val="32"/>
        </w:rPr>
        <w:t>批次，</w:t>
      </w:r>
      <w:r w:rsidRPr="001E218E">
        <w:rPr>
          <w:rFonts w:eastAsia="仿宋_GB2312"/>
          <w:sz w:val="32"/>
          <w:szCs w:val="32"/>
        </w:rPr>
        <w:t>0</w:t>
      </w:r>
      <w:r w:rsidRPr="001E218E">
        <w:rPr>
          <w:rFonts w:eastAsia="仿宋_GB2312" w:hAnsi="仿宋_GB2312" w:cs="仿宋_GB2312" w:hint="eastAsia"/>
          <w:sz w:val="32"/>
          <w:szCs w:val="32"/>
        </w:rPr>
        <w:t>人次（不包括陪同人员），共计支出</w:t>
      </w:r>
      <w:r>
        <w:rPr>
          <w:rFonts w:eastAsia="仿宋_GB2312"/>
          <w:sz w:val="32"/>
          <w:szCs w:val="32"/>
        </w:rPr>
        <w:t>0</w:t>
      </w:r>
      <w:r w:rsidRPr="001E218E">
        <w:rPr>
          <w:rFonts w:eastAsia="仿宋_GB2312" w:hAnsi="仿宋_GB2312" w:cs="仿宋_GB2312" w:hint="eastAsia"/>
          <w:sz w:val="32"/>
          <w:szCs w:val="32"/>
        </w:rPr>
        <w:t>万</w:t>
      </w:r>
      <w:r w:rsidRPr="001E218E">
        <w:rPr>
          <w:rFonts w:eastAsia="仿宋_GB2312" w:cs="仿宋_GB2312" w:hint="eastAsia"/>
          <w:sz w:val="32"/>
          <w:szCs w:val="32"/>
        </w:rPr>
        <w:t>元。</w:t>
      </w:r>
      <w:bookmarkStart w:id="51" w:name="_Toc15377218"/>
      <w:bookmarkStart w:id="52" w:name="_Toc15396610"/>
    </w:p>
    <w:p w:rsidR="00832B84" w:rsidRPr="001E218E" w:rsidRDefault="00832B84" w:rsidP="003F6821">
      <w:pPr>
        <w:spacing w:line="560" w:lineRule="exact"/>
        <w:ind w:firstLine="640"/>
        <w:outlineLvl w:val="1"/>
        <w:rPr>
          <w:rStyle w:val="2Char"/>
          <w:rFonts w:ascii="Times New Roman" w:eastAsia="黑体" w:hAnsi="Times New Roman" w:cs="Times New Roman"/>
        </w:rPr>
      </w:pPr>
      <w:r w:rsidRPr="001E218E">
        <w:rPr>
          <w:rFonts w:eastAsia="黑体" w:cs="黑体" w:hint="eastAsia"/>
          <w:sz w:val="32"/>
          <w:szCs w:val="32"/>
        </w:rPr>
        <w:t>八、</w:t>
      </w:r>
      <w:r w:rsidRPr="001E218E">
        <w:rPr>
          <w:rStyle w:val="2Char"/>
          <w:rFonts w:ascii="Times New Roman" w:eastAsia="黑体" w:hAnsi="Times New Roman" w:cs="黑体" w:hint="eastAsia"/>
          <w:b w:val="0"/>
          <w:bCs w:val="0"/>
        </w:rPr>
        <w:t>政府性基金预算支出决算情况说明</w:t>
      </w:r>
      <w:bookmarkEnd w:id="51"/>
      <w:bookmarkEnd w:id="52"/>
    </w:p>
    <w:p w:rsidR="00832B84" w:rsidRPr="001E218E" w:rsidRDefault="00832B84" w:rsidP="003F6821">
      <w:pPr>
        <w:spacing w:line="560" w:lineRule="exact"/>
        <w:ind w:firstLine="640"/>
        <w:rPr>
          <w:rFonts w:eastAsia="仿宋_GB2312"/>
          <w:sz w:val="32"/>
          <w:szCs w:val="32"/>
        </w:rPr>
      </w:pPr>
      <w:r w:rsidRPr="001E218E">
        <w:rPr>
          <w:rFonts w:eastAsia="仿宋_GB2312"/>
          <w:sz w:val="32"/>
          <w:szCs w:val="32"/>
        </w:rPr>
        <w:t>2024</w:t>
      </w:r>
      <w:r w:rsidRPr="001E218E">
        <w:rPr>
          <w:rFonts w:eastAsia="仿宋_GB2312" w:hAnsi="仿宋_GB2312" w:cs="仿宋_GB2312" w:hint="eastAsia"/>
          <w:sz w:val="32"/>
          <w:szCs w:val="32"/>
        </w:rPr>
        <w:t>年度政府性基金预算财政拨款支出</w:t>
      </w:r>
      <w:r w:rsidRPr="001E218E">
        <w:rPr>
          <w:rFonts w:eastAsia="仿宋_GB2312"/>
          <w:sz w:val="32"/>
          <w:szCs w:val="32"/>
        </w:rPr>
        <w:t>0</w:t>
      </w:r>
      <w:r>
        <w:rPr>
          <w:rFonts w:eastAsia="仿宋_GB2312" w:hAnsi="仿宋_GB2312" w:cs="仿宋_GB2312" w:hint="eastAsia"/>
          <w:sz w:val="32"/>
          <w:szCs w:val="32"/>
        </w:rPr>
        <w:t>万元。</w:t>
      </w:r>
      <w:r w:rsidRPr="001E218E">
        <w:rPr>
          <w:rFonts w:eastAsia="仿宋_GB2312"/>
          <w:sz w:val="32"/>
          <w:szCs w:val="32"/>
        </w:rPr>
        <w:t xml:space="preserve"> </w:t>
      </w:r>
    </w:p>
    <w:p w:rsidR="00832B84" w:rsidRPr="001E218E" w:rsidRDefault="00832B84" w:rsidP="003F6821">
      <w:pPr>
        <w:spacing w:line="560" w:lineRule="exact"/>
        <w:ind w:left="630"/>
        <w:outlineLvl w:val="1"/>
        <w:rPr>
          <w:rStyle w:val="2Char"/>
          <w:rFonts w:ascii="Times New Roman" w:eastAsia="黑体" w:hAnsi="Times New Roman" w:cs="Times New Roman"/>
          <w:b w:val="0"/>
          <w:bCs w:val="0"/>
        </w:rPr>
      </w:pPr>
      <w:bookmarkStart w:id="53" w:name="_Toc15396611"/>
      <w:bookmarkStart w:id="54" w:name="_Toc15377219"/>
      <w:r w:rsidRPr="001E218E">
        <w:rPr>
          <w:rStyle w:val="2Char"/>
          <w:rFonts w:ascii="Times New Roman" w:eastAsia="黑体" w:hAnsi="Times New Roman" w:cs="黑体" w:hint="eastAsia"/>
          <w:b w:val="0"/>
          <w:bCs w:val="0"/>
        </w:rPr>
        <w:t>九、国有资本经营预算支出决算情况说明</w:t>
      </w:r>
      <w:bookmarkEnd w:id="53"/>
      <w:bookmarkEnd w:id="54"/>
    </w:p>
    <w:p w:rsidR="00832B84" w:rsidRPr="001E218E" w:rsidRDefault="00832B84" w:rsidP="003F6821">
      <w:pPr>
        <w:spacing w:line="560" w:lineRule="exact"/>
        <w:ind w:firstLine="640"/>
        <w:rPr>
          <w:rFonts w:eastAsia="仿宋_GB2312"/>
          <w:sz w:val="32"/>
          <w:szCs w:val="32"/>
        </w:rPr>
      </w:pPr>
      <w:r w:rsidRPr="001E218E">
        <w:rPr>
          <w:rFonts w:eastAsia="仿宋_GB2312"/>
          <w:sz w:val="32"/>
          <w:szCs w:val="32"/>
        </w:rPr>
        <w:lastRenderedPageBreak/>
        <w:t>2024</w:t>
      </w:r>
      <w:r w:rsidRPr="001E218E">
        <w:rPr>
          <w:rFonts w:eastAsia="仿宋_GB2312" w:cs="仿宋_GB2312" w:hint="eastAsia"/>
          <w:sz w:val="32"/>
          <w:szCs w:val="32"/>
        </w:rPr>
        <w:t>年度国有资本经营预算财政拨款支出</w:t>
      </w:r>
      <w:r w:rsidRPr="001E218E">
        <w:rPr>
          <w:rFonts w:eastAsia="仿宋_GB2312"/>
          <w:sz w:val="32"/>
          <w:szCs w:val="32"/>
        </w:rPr>
        <w:t>0</w:t>
      </w:r>
      <w:r>
        <w:rPr>
          <w:rFonts w:eastAsia="仿宋_GB2312" w:hAnsi="仿宋_GB2312" w:cs="仿宋_GB2312" w:hint="eastAsia"/>
          <w:sz w:val="32"/>
          <w:szCs w:val="32"/>
        </w:rPr>
        <w:t>万元。</w:t>
      </w:r>
      <w:r w:rsidRPr="001E218E">
        <w:rPr>
          <w:rFonts w:eastAsia="仿宋_GB2312"/>
          <w:sz w:val="32"/>
          <w:szCs w:val="32"/>
        </w:rPr>
        <w:t xml:space="preserve"> </w:t>
      </w:r>
    </w:p>
    <w:p w:rsidR="00832B84" w:rsidRPr="001E218E" w:rsidRDefault="00832B84" w:rsidP="003F6821">
      <w:pPr>
        <w:spacing w:line="560" w:lineRule="exact"/>
        <w:ind w:left="630"/>
        <w:outlineLvl w:val="1"/>
        <w:rPr>
          <w:rStyle w:val="2Char"/>
          <w:rFonts w:ascii="Times New Roman" w:eastAsia="黑体" w:hAnsi="Times New Roman" w:cs="Times New Roman"/>
          <w:b w:val="0"/>
          <w:bCs w:val="0"/>
        </w:rPr>
      </w:pPr>
      <w:bookmarkStart w:id="55" w:name="_Toc15396612"/>
      <w:bookmarkStart w:id="56" w:name="_Toc15377221"/>
      <w:r w:rsidRPr="001E218E">
        <w:rPr>
          <w:rStyle w:val="2Char"/>
          <w:rFonts w:ascii="Times New Roman" w:eastAsia="黑体" w:hAnsi="Times New Roman" w:cs="黑体" w:hint="eastAsia"/>
          <w:b w:val="0"/>
          <w:bCs w:val="0"/>
        </w:rPr>
        <w:t>十、其他重要事项的情况说明</w:t>
      </w:r>
      <w:bookmarkEnd w:id="55"/>
      <w:bookmarkEnd w:id="56"/>
    </w:p>
    <w:p w:rsidR="00832B84" w:rsidRPr="001E218E" w:rsidRDefault="00832B84" w:rsidP="006270D3">
      <w:pPr>
        <w:spacing w:line="560" w:lineRule="exact"/>
        <w:ind w:firstLineChars="200" w:firstLine="643"/>
        <w:outlineLvl w:val="2"/>
        <w:rPr>
          <w:rFonts w:eastAsia="楷体_GB2312"/>
          <w:b/>
          <w:bCs/>
          <w:sz w:val="32"/>
          <w:szCs w:val="32"/>
        </w:rPr>
      </w:pPr>
      <w:bookmarkStart w:id="57" w:name="_Toc15377222"/>
      <w:r w:rsidRPr="001E218E">
        <w:rPr>
          <w:rFonts w:eastAsia="楷体_GB2312" w:cs="楷体_GB2312" w:hint="eastAsia"/>
          <w:b/>
          <w:bCs/>
          <w:sz w:val="32"/>
          <w:szCs w:val="32"/>
        </w:rPr>
        <w:t>（一）机关运行经费支出情况</w:t>
      </w:r>
      <w:bookmarkEnd w:id="57"/>
    </w:p>
    <w:p w:rsidR="00832B84" w:rsidRPr="001E218E" w:rsidRDefault="00832B84" w:rsidP="003F6821">
      <w:pPr>
        <w:spacing w:line="560" w:lineRule="exact"/>
        <w:ind w:firstLine="640"/>
        <w:rPr>
          <w:rFonts w:eastAsia="仿宋_GB2312"/>
          <w:sz w:val="32"/>
          <w:szCs w:val="32"/>
        </w:rPr>
      </w:pPr>
      <w:r w:rsidRPr="001E218E">
        <w:rPr>
          <w:rFonts w:eastAsia="仿宋_GB2312"/>
          <w:sz w:val="32"/>
          <w:szCs w:val="32"/>
        </w:rPr>
        <w:t>2024</w:t>
      </w:r>
      <w:r w:rsidRPr="001E218E">
        <w:rPr>
          <w:rFonts w:eastAsia="仿宋_GB2312" w:cs="仿宋_GB2312" w:hint="eastAsia"/>
          <w:sz w:val="32"/>
          <w:szCs w:val="32"/>
        </w:rPr>
        <w:t>年度</w:t>
      </w:r>
      <w:r w:rsidRPr="001E218E">
        <w:rPr>
          <w:rFonts w:eastAsia="仿宋_GB2312" w:hAnsi="仿宋_GB2312" w:cs="仿宋_GB2312" w:hint="eastAsia"/>
          <w:sz w:val="32"/>
          <w:szCs w:val="32"/>
        </w:rPr>
        <w:t>，</w:t>
      </w:r>
      <w:r>
        <w:rPr>
          <w:rFonts w:eastAsia="仿宋_GB2312" w:hAnsi="仿宋_GB2312" w:cs="仿宋_GB2312" w:hint="eastAsia"/>
          <w:sz w:val="32"/>
          <w:szCs w:val="32"/>
        </w:rPr>
        <w:t>四川省</w:t>
      </w:r>
      <w:r w:rsidRPr="001E218E">
        <w:rPr>
          <w:rFonts w:eastAsia="仿宋_GB2312" w:hAnsi="仿宋_GB2312" w:cs="仿宋_GB2312" w:hint="eastAsia"/>
          <w:sz w:val="32"/>
          <w:szCs w:val="32"/>
        </w:rPr>
        <w:t>攀枝花市供销合作社联合社机关运行经费支出</w:t>
      </w:r>
      <w:r w:rsidRPr="001E218E">
        <w:rPr>
          <w:rFonts w:eastAsia="仿宋_GB2312"/>
          <w:sz w:val="32"/>
          <w:szCs w:val="32"/>
        </w:rPr>
        <w:t>60.74</w:t>
      </w:r>
      <w:r w:rsidRPr="001E218E">
        <w:rPr>
          <w:rFonts w:eastAsia="仿宋_GB2312" w:hAnsi="仿宋_GB2312" w:cs="仿宋_GB2312" w:hint="eastAsia"/>
          <w:sz w:val="32"/>
          <w:szCs w:val="32"/>
        </w:rPr>
        <w:t>万</w:t>
      </w:r>
      <w:r w:rsidRPr="001E218E">
        <w:rPr>
          <w:rFonts w:eastAsia="仿宋_GB2312" w:cs="仿宋_GB2312" w:hint="eastAsia"/>
          <w:sz w:val="32"/>
          <w:szCs w:val="32"/>
        </w:rPr>
        <w:t>元，比</w:t>
      </w:r>
      <w:r w:rsidRPr="001E218E">
        <w:rPr>
          <w:rFonts w:eastAsia="仿宋_GB2312"/>
          <w:sz w:val="32"/>
          <w:szCs w:val="32"/>
        </w:rPr>
        <w:t>2023</w:t>
      </w:r>
      <w:r w:rsidRPr="001E218E">
        <w:rPr>
          <w:rFonts w:eastAsia="仿宋_GB2312" w:cs="仿宋_GB2312" w:hint="eastAsia"/>
          <w:sz w:val="32"/>
          <w:szCs w:val="32"/>
        </w:rPr>
        <w:t>年度减少</w:t>
      </w:r>
      <w:r>
        <w:rPr>
          <w:rFonts w:eastAsia="仿宋_GB2312"/>
          <w:sz w:val="32"/>
          <w:szCs w:val="32"/>
        </w:rPr>
        <w:t>4.18</w:t>
      </w:r>
      <w:r w:rsidRPr="001E218E">
        <w:rPr>
          <w:rFonts w:eastAsia="仿宋_GB2312" w:cs="仿宋_GB2312" w:hint="eastAsia"/>
          <w:sz w:val="32"/>
          <w:szCs w:val="32"/>
        </w:rPr>
        <w:t>万元，下降</w:t>
      </w:r>
      <w:r>
        <w:rPr>
          <w:rFonts w:eastAsia="仿宋_GB2312"/>
          <w:sz w:val="32"/>
          <w:szCs w:val="32"/>
        </w:rPr>
        <w:t>6.44</w:t>
      </w:r>
      <w:r w:rsidRPr="001E218E">
        <w:rPr>
          <w:rFonts w:eastAsia="仿宋_GB2312"/>
          <w:sz w:val="32"/>
          <w:szCs w:val="32"/>
        </w:rPr>
        <w:t>%</w:t>
      </w:r>
      <w:r w:rsidRPr="001E218E">
        <w:rPr>
          <w:rFonts w:eastAsia="仿宋_GB2312" w:cs="仿宋_GB2312" w:hint="eastAsia"/>
          <w:sz w:val="32"/>
          <w:szCs w:val="32"/>
        </w:rPr>
        <w:t>。主要原因是</w:t>
      </w:r>
      <w:r>
        <w:rPr>
          <w:rFonts w:eastAsia="仿宋_GB2312" w:cs="仿宋_GB2312" w:hint="eastAsia"/>
          <w:sz w:val="32"/>
          <w:szCs w:val="32"/>
        </w:rPr>
        <w:t>保障机关正常运行支出，厉行节约。</w:t>
      </w:r>
    </w:p>
    <w:p w:rsidR="00832B84" w:rsidRPr="001E218E" w:rsidRDefault="00832B84" w:rsidP="006270D3">
      <w:pPr>
        <w:spacing w:line="560" w:lineRule="exact"/>
        <w:ind w:firstLineChars="200" w:firstLine="643"/>
        <w:outlineLvl w:val="2"/>
        <w:rPr>
          <w:rFonts w:eastAsia="楷体_GB2312"/>
          <w:b/>
          <w:bCs/>
          <w:sz w:val="32"/>
          <w:szCs w:val="32"/>
        </w:rPr>
      </w:pPr>
      <w:bookmarkStart w:id="58" w:name="_Toc15377223"/>
      <w:r w:rsidRPr="001E218E">
        <w:rPr>
          <w:rFonts w:eastAsia="楷体_GB2312" w:cs="楷体_GB2312" w:hint="eastAsia"/>
          <w:b/>
          <w:bCs/>
          <w:sz w:val="32"/>
          <w:szCs w:val="32"/>
        </w:rPr>
        <w:t>（二）政府采购支出情况</w:t>
      </w:r>
      <w:bookmarkEnd w:id="58"/>
    </w:p>
    <w:p w:rsidR="00832B84" w:rsidRPr="001E218E" w:rsidRDefault="00832B84" w:rsidP="003F6821">
      <w:pPr>
        <w:spacing w:line="560" w:lineRule="exact"/>
        <w:ind w:firstLine="640"/>
        <w:rPr>
          <w:rFonts w:eastAsia="仿宋_GB2312"/>
          <w:sz w:val="32"/>
          <w:szCs w:val="32"/>
        </w:rPr>
      </w:pPr>
      <w:r w:rsidRPr="001E218E">
        <w:rPr>
          <w:rFonts w:eastAsia="仿宋_GB2312"/>
          <w:sz w:val="32"/>
          <w:szCs w:val="32"/>
        </w:rPr>
        <w:t>2024</w:t>
      </w:r>
      <w:r w:rsidRPr="001E218E">
        <w:rPr>
          <w:rFonts w:eastAsia="仿宋_GB2312" w:hAnsi="仿宋_GB2312" w:cs="仿宋_GB2312" w:hint="eastAsia"/>
          <w:sz w:val="32"/>
          <w:szCs w:val="32"/>
        </w:rPr>
        <w:t>年度，</w:t>
      </w:r>
      <w:r>
        <w:rPr>
          <w:rFonts w:eastAsia="仿宋_GB2312" w:hAnsi="仿宋_GB2312" w:cs="仿宋_GB2312" w:hint="eastAsia"/>
          <w:sz w:val="32"/>
          <w:szCs w:val="32"/>
        </w:rPr>
        <w:t>四川省</w:t>
      </w:r>
      <w:r w:rsidRPr="001E218E">
        <w:rPr>
          <w:rFonts w:eastAsia="仿宋_GB2312" w:hAnsi="仿宋_GB2312" w:cs="仿宋_GB2312" w:hint="eastAsia"/>
          <w:sz w:val="32"/>
          <w:szCs w:val="32"/>
        </w:rPr>
        <w:t>攀枝花市供销合作社联合社政府采购支出总额</w:t>
      </w:r>
      <w:r w:rsidRPr="001E218E">
        <w:rPr>
          <w:rFonts w:eastAsia="仿宋_GB2312"/>
          <w:sz w:val="32"/>
          <w:szCs w:val="32"/>
        </w:rPr>
        <w:t>2.13</w:t>
      </w:r>
      <w:r w:rsidRPr="001E218E">
        <w:rPr>
          <w:rFonts w:eastAsia="仿宋_GB2312" w:hAnsi="仿宋_GB2312" w:cs="仿宋_GB2312" w:hint="eastAsia"/>
          <w:sz w:val="32"/>
          <w:szCs w:val="32"/>
        </w:rPr>
        <w:t>万元，其中：政府采购货物支出</w:t>
      </w:r>
      <w:r w:rsidRPr="001E218E">
        <w:rPr>
          <w:rFonts w:eastAsia="仿宋_GB2312"/>
          <w:sz w:val="32"/>
          <w:szCs w:val="32"/>
        </w:rPr>
        <w:t>0</w:t>
      </w:r>
      <w:r w:rsidRPr="001E218E">
        <w:rPr>
          <w:rFonts w:eastAsia="仿宋_GB2312" w:hAnsi="仿宋_GB2312" w:cs="仿宋_GB2312" w:hint="eastAsia"/>
          <w:sz w:val="32"/>
          <w:szCs w:val="32"/>
        </w:rPr>
        <w:t>万元、政府采购工程支出</w:t>
      </w:r>
      <w:r w:rsidRPr="001E218E">
        <w:rPr>
          <w:rFonts w:eastAsia="仿宋_GB2312"/>
          <w:sz w:val="32"/>
          <w:szCs w:val="32"/>
        </w:rPr>
        <w:t>0</w:t>
      </w:r>
      <w:r w:rsidRPr="001E218E">
        <w:rPr>
          <w:rFonts w:eastAsia="仿宋_GB2312" w:hAnsi="仿宋_GB2312" w:cs="仿宋_GB2312" w:hint="eastAsia"/>
          <w:sz w:val="32"/>
          <w:szCs w:val="32"/>
        </w:rPr>
        <w:t>万元、政府采购服务支出</w:t>
      </w:r>
      <w:r w:rsidRPr="001E218E">
        <w:rPr>
          <w:rFonts w:eastAsia="仿宋_GB2312"/>
          <w:sz w:val="32"/>
          <w:szCs w:val="32"/>
        </w:rPr>
        <w:t>2.13</w:t>
      </w:r>
      <w:r w:rsidRPr="001E218E">
        <w:rPr>
          <w:rFonts w:eastAsia="仿宋_GB2312" w:hAnsi="仿宋_GB2312" w:cs="仿宋_GB2312" w:hint="eastAsia"/>
          <w:sz w:val="32"/>
          <w:szCs w:val="32"/>
        </w:rPr>
        <w:t>万元。主要用于</w:t>
      </w:r>
      <w:r>
        <w:rPr>
          <w:rFonts w:eastAsia="仿宋_GB2312" w:cs="仿宋_GB2312" w:hint="eastAsia"/>
          <w:sz w:val="32"/>
          <w:szCs w:val="32"/>
        </w:rPr>
        <w:t>公务车加油、维修及保费</w:t>
      </w:r>
      <w:r w:rsidRPr="001E218E">
        <w:rPr>
          <w:rFonts w:eastAsia="仿宋_GB2312" w:hAnsi="仿宋_GB2312" w:cs="仿宋_GB2312" w:hint="eastAsia"/>
          <w:sz w:val="32"/>
          <w:szCs w:val="32"/>
        </w:rPr>
        <w:t>。授予中小企业合同金额</w:t>
      </w:r>
      <w:r w:rsidRPr="001E218E">
        <w:rPr>
          <w:rFonts w:eastAsia="仿宋_GB2312"/>
          <w:sz w:val="32"/>
          <w:szCs w:val="32"/>
        </w:rPr>
        <w:t>1.88</w:t>
      </w:r>
      <w:r w:rsidRPr="001E218E">
        <w:rPr>
          <w:rFonts w:eastAsia="仿宋_GB2312" w:hAnsi="仿宋_GB2312" w:cs="仿宋_GB2312" w:hint="eastAsia"/>
          <w:sz w:val="32"/>
          <w:szCs w:val="32"/>
        </w:rPr>
        <w:t>万元，占政府采购支出总额的</w:t>
      </w:r>
      <w:r w:rsidRPr="001E218E">
        <w:rPr>
          <w:rFonts w:eastAsia="仿宋_GB2312"/>
          <w:sz w:val="32"/>
          <w:szCs w:val="32"/>
        </w:rPr>
        <w:t>88.26%</w:t>
      </w:r>
      <w:r w:rsidRPr="001E218E">
        <w:rPr>
          <w:rFonts w:eastAsia="仿宋_GB2312" w:hAnsi="仿宋_GB2312" w:cs="仿宋_GB2312" w:hint="eastAsia"/>
          <w:sz w:val="32"/>
          <w:szCs w:val="32"/>
        </w:rPr>
        <w:t>，其中：授予小微企业合同金额</w:t>
      </w:r>
      <w:r w:rsidRPr="001E218E">
        <w:rPr>
          <w:rFonts w:eastAsia="仿宋_GB2312"/>
          <w:sz w:val="32"/>
          <w:szCs w:val="32"/>
        </w:rPr>
        <w:t>0.88</w:t>
      </w:r>
      <w:r w:rsidRPr="001E218E">
        <w:rPr>
          <w:rFonts w:eastAsia="仿宋_GB2312" w:hAnsi="仿宋_GB2312" w:cs="仿宋_GB2312" w:hint="eastAsia"/>
          <w:sz w:val="32"/>
          <w:szCs w:val="32"/>
        </w:rPr>
        <w:t>万元，占政府采购支出总额的</w:t>
      </w:r>
      <w:r w:rsidRPr="001E218E">
        <w:rPr>
          <w:rFonts w:eastAsia="仿宋_GB2312"/>
          <w:sz w:val="32"/>
          <w:szCs w:val="32"/>
        </w:rPr>
        <w:t>41.31%</w:t>
      </w:r>
      <w:r w:rsidRPr="001E218E">
        <w:rPr>
          <w:rFonts w:eastAsia="仿宋_GB2312" w:hAnsi="仿宋_GB2312" w:cs="仿宋_GB2312" w:hint="eastAsia"/>
          <w:sz w:val="32"/>
          <w:szCs w:val="32"/>
        </w:rPr>
        <w:t>。</w:t>
      </w:r>
    </w:p>
    <w:p w:rsidR="00832B84" w:rsidRPr="001E218E" w:rsidRDefault="00832B84" w:rsidP="006270D3">
      <w:pPr>
        <w:spacing w:line="560" w:lineRule="exact"/>
        <w:ind w:firstLineChars="200" w:firstLine="643"/>
        <w:outlineLvl w:val="2"/>
        <w:rPr>
          <w:rFonts w:eastAsia="楷体_GB2312"/>
          <w:b/>
          <w:bCs/>
          <w:sz w:val="32"/>
          <w:szCs w:val="32"/>
        </w:rPr>
      </w:pPr>
      <w:bookmarkStart w:id="59" w:name="_Toc15377224"/>
      <w:r w:rsidRPr="001E218E">
        <w:rPr>
          <w:rFonts w:eastAsia="楷体_GB2312" w:cs="楷体_GB2312" w:hint="eastAsia"/>
          <w:b/>
          <w:bCs/>
          <w:sz w:val="32"/>
          <w:szCs w:val="32"/>
        </w:rPr>
        <w:t>（三）国有资产占有使用情况</w:t>
      </w:r>
      <w:bookmarkEnd w:id="59"/>
    </w:p>
    <w:p w:rsidR="00832B84" w:rsidRPr="001E218E" w:rsidRDefault="00832B84" w:rsidP="003F6821">
      <w:pPr>
        <w:spacing w:line="560" w:lineRule="exact"/>
        <w:ind w:firstLine="640"/>
        <w:rPr>
          <w:rFonts w:eastAsia="仿宋_GB2312"/>
          <w:sz w:val="32"/>
          <w:szCs w:val="32"/>
        </w:rPr>
      </w:pPr>
      <w:r w:rsidRPr="001E218E">
        <w:rPr>
          <w:rFonts w:eastAsia="仿宋_GB2312" w:hAnsi="仿宋_GB2312" w:cs="仿宋_GB2312" w:hint="eastAsia"/>
          <w:sz w:val="32"/>
          <w:szCs w:val="32"/>
        </w:rPr>
        <w:t>截至</w:t>
      </w:r>
      <w:r w:rsidRPr="001E218E">
        <w:rPr>
          <w:rFonts w:eastAsia="仿宋_GB2312"/>
          <w:sz w:val="32"/>
          <w:szCs w:val="32"/>
        </w:rPr>
        <w:t>2024</w:t>
      </w:r>
      <w:r w:rsidRPr="001E218E">
        <w:rPr>
          <w:rFonts w:eastAsia="仿宋_GB2312" w:hAnsi="仿宋_GB2312" w:cs="仿宋_GB2312" w:hint="eastAsia"/>
          <w:sz w:val="32"/>
          <w:szCs w:val="32"/>
        </w:rPr>
        <w:t>年</w:t>
      </w:r>
      <w:r w:rsidRPr="001E218E">
        <w:rPr>
          <w:rFonts w:eastAsia="仿宋_GB2312"/>
          <w:sz w:val="32"/>
          <w:szCs w:val="32"/>
        </w:rPr>
        <w:t>12</w:t>
      </w:r>
      <w:r w:rsidRPr="001E218E">
        <w:rPr>
          <w:rFonts w:eastAsia="仿宋_GB2312" w:hAnsi="仿宋_GB2312" w:cs="仿宋_GB2312" w:hint="eastAsia"/>
          <w:sz w:val="32"/>
          <w:szCs w:val="32"/>
        </w:rPr>
        <w:t>月</w:t>
      </w:r>
      <w:r w:rsidRPr="001E218E">
        <w:rPr>
          <w:rFonts w:eastAsia="仿宋_GB2312"/>
          <w:sz w:val="32"/>
          <w:szCs w:val="32"/>
        </w:rPr>
        <w:t>31</w:t>
      </w:r>
      <w:r w:rsidRPr="001E218E">
        <w:rPr>
          <w:rFonts w:eastAsia="仿宋_GB2312" w:hAnsi="仿宋_GB2312" w:cs="仿宋_GB2312" w:hint="eastAsia"/>
          <w:sz w:val="32"/>
          <w:szCs w:val="32"/>
        </w:rPr>
        <w:t>日，</w:t>
      </w:r>
      <w:r>
        <w:rPr>
          <w:rFonts w:eastAsia="仿宋_GB2312" w:hAnsi="仿宋_GB2312" w:cs="仿宋_GB2312" w:hint="eastAsia"/>
          <w:sz w:val="32"/>
          <w:szCs w:val="32"/>
        </w:rPr>
        <w:t>四川省</w:t>
      </w:r>
      <w:r w:rsidRPr="001E218E">
        <w:rPr>
          <w:rFonts w:eastAsia="仿宋_GB2312" w:hAnsi="仿宋_GB2312" w:cs="仿宋_GB2312" w:hint="eastAsia"/>
          <w:sz w:val="32"/>
          <w:szCs w:val="32"/>
        </w:rPr>
        <w:t>攀枝花市供销合作社联合社共有车辆</w:t>
      </w:r>
      <w:r w:rsidRPr="001E218E">
        <w:rPr>
          <w:rFonts w:eastAsia="仿宋_GB2312"/>
          <w:sz w:val="32"/>
          <w:szCs w:val="32"/>
        </w:rPr>
        <w:t>1</w:t>
      </w:r>
      <w:r w:rsidRPr="001E218E">
        <w:rPr>
          <w:rFonts w:eastAsia="仿宋_GB2312" w:hAnsi="仿宋_GB2312" w:cs="仿宋_GB2312" w:hint="eastAsia"/>
          <w:sz w:val="32"/>
          <w:szCs w:val="32"/>
        </w:rPr>
        <w:t>辆，其中：主要负责人用车</w:t>
      </w:r>
      <w:r w:rsidRPr="001E218E">
        <w:rPr>
          <w:rFonts w:eastAsia="仿宋_GB2312"/>
          <w:sz w:val="32"/>
          <w:szCs w:val="32"/>
        </w:rPr>
        <w:t>0</w:t>
      </w:r>
      <w:r w:rsidRPr="001E218E">
        <w:rPr>
          <w:rFonts w:eastAsia="仿宋_GB2312" w:hAnsi="仿宋_GB2312" w:cs="仿宋_GB2312" w:hint="eastAsia"/>
          <w:sz w:val="32"/>
          <w:szCs w:val="32"/>
        </w:rPr>
        <w:t>辆、机要通信用车</w:t>
      </w:r>
      <w:r w:rsidRPr="001E218E">
        <w:rPr>
          <w:rFonts w:eastAsia="仿宋_GB2312"/>
          <w:sz w:val="32"/>
          <w:szCs w:val="32"/>
        </w:rPr>
        <w:t>0</w:t>
      </w:r>
      <w:r w:rsidRPr="001E218E">
        <w:rPr>
          <w:rFonts w:eastAsia="仿宋_GB2312" w:hAnsi="仿宋_GB2312" w:cs="仿宋_GB2312" w:hint="eastAsia"/>
          <w:sz w:val="32"/>
          <w:szCs w:val="32"/>
        </w:rPr>
        <w:t>辆、应急保障用车</w:t>
      </w:r>
      <w:r w:rsidRPr="001E218E">
        <w:rPr>
          <w:rFonts w:eastAsia="仿宋_GB2312"/>
          <w:sz w:val="32"/>
          <w:szCs w:val="32"/>
        </w:rPr>
        <w:t>1</w:t>
      </w:r>
      <w:r w:rsidRPr="001E218E">
        <w:rPr>
          <w:rFonts w:eastAsia="仿宋_GB2312" w:hAnsi="仿宋_GB2312" w:cs="仿宋_GB2312" w:hint="eastAsia"/>
          <w:sz w:val="32"/>
          <w:szCs w:val="32"/>
        </w:rPr>
        <w:t>辆、其他用车</w:t>
      </w:r>
      <w:r w:rsidRPr="001E218E">
        <w:rPr>
          <w:rFonts w:eastAsia="仿宋_GB2312"/>
          <w:sz w:val="32"/>
          <w:szCs w:val="32"/>
        </w:rPr>
        <w:t>0</w:t>
      </w:r>
      <w:r>
        <w:rPr>
          <w:rFonts w:eastAsia="仿宋_GB2312" w:hAnsi="仿宋_GB2312" w:cs="仿宋_GB2312" w:hint="eastAsia"/>
          <w:sz w:val="32"/>
          <w:szCs w:val="32"/>
        </w:rPr>
        <w:t>辆</w:t>
      </w:r>
      <w:r w:rsidRPr="001E218E">
        <w:rPr>
          <w:rFonts w:eastAsia="仿宋_GB2312" w:hAnsi="仿宋_GB2312" w:cs="仿宋_GB2312" w:hint="eastAsia"/>
          <w:sz w:val="32"/>
          <w:szCs w:val="32"/>
        </w:rPr>
        <w:t>。单价</w:t>
      </w:r>
      <w:r w:rsidRPr="001E218E">
        <w:rPr>
          <w:rFonts w:eastAsia="仿宋_GB2312"/>
          <w:sz w:val="32"/>
          <w:szCs w:val="32"/>
        </w:rPr>
        <w:t>100</w:t>
      </w:r>
      <w:r w:rsidRPr="001E218E">
        <w:rPr>
          <w:rFonts w:eastAsia="仿宋_GB2312" w:hAnsi="仿宋_GB2312" w:cs="仿宋_GB2312" w:hint="eastAsia"/>
          <w:sz w:val="32"/>
          <w:szCs w:val="32"/>
        </w:rPr>
        <w:t>万元（含）以上设备（不含车辆）</w:t>
      </w:r>
      <w:r w:rsidRPr="001E218E">
        <w:rPr>
          <w:rFonts w:eastAsia="仿宋_GB2312"/>
          <w:sz w:val="32"/>
          <w:szCs w:val="32"/>
        </w:rPr>
        <w:t>0</w:t>
      </w:r>
      <w:r w:rsidRPr="001E218E">
        <w:rPr>
          <w:rFonts w:eastAsia="仿宋_GB2312" w:hAnsi="仿宋_GB2312" w:cs="仿宋_GB2312" w:hint="eastAsia"/>
          <w:sz w:val="32"/>
          <w:szCs w:val="32"/>
        </w:rPr>
        <w:t>台（套）</w:t>
      </w:r>
      <w:r w:rsidRPr="001E218E">
        <w:rPr>
          <w:rFonts w:eastAsia="仿宋_GB2312" w:cs="仿宋_GB2312" w:hint="eastAsia"/>
          <w:sz w:val="32"/>
          <w:szCs w:val="32"/>
        </w:rPr>
        <w:t>。</w:t>
      </w:r>
    </w:p>
    <w:p w:rsidR="00832B84" w:rsidRPr="001E218E" w:rsidRDefault="00832B84" w:rsidP="006270D3">
      <w:pPr>
        <w:spacing w:line="560" w:lineRule="exact"/>
        <w:ind w:firstLineChars="200" w:firstLine="643"/>
        <w:outlineLvl w:val="2"/>
        <w:rPr>
          <w:rFonts w:eastAsia="楷体_GB2312"/>
          <w:b/>
          <w:bCs/>
          <w:sz w:val="32"/>
          <w:szCs w:val="32"/>
        </w:rPr>
      </w:pPr>
      <w:r w:rsidRPr="001E218E">
        <w:rPr>
          <w:rFonts w:eastAsia="楷体_GB2312" w:cs="楷体_GB2312" w:hint="eastAsia"/>
          <w:b/>
          <w:bCs/>
          <w:sz w:val="32"/>
          <w:szCs w:val="32"/>
        </w:rPr>
        <w:t>（四）预算绩效管理情况</w:t>
      </w:r>
    </w:p>
    <w:p w:rsidR="00832B84" w:rsidRPr="001E218E" w:rsidRDefault="00832B84" w:rsidP="006270D3">
      <w:pPr>
        <w:spacing w:line="560" w:lineRule="exact"/>
        <w:ind w:firstLineChars="200" w:firstLine="640"/>
        <w:rPr>
          <w:rFonts w:eastAsia="仿宋_GB2312"/>
          <w:sz w:val="32"/>
          <w:szCs w:val="32"/>
        </w:rPr>
      </w:pPr>
      <w:r w:rsidRPr="001E218E">
        <w:rPr>
          <w:rFonts w:eastAsia="仿宋_GB2312" w:cs="仿宋_GB2312" w:hint="eastAsia"/>
          <w:sz w:val="32"/>
          <w:szCs w:val="32"/>
        </w:rPr>
        <w:t>根据预算绩效管理要求，</w:t>
      </w:r>
      <w:r>
        <w:rPr>
          <w:rFonts w:eastAsia="仿宋_GB2312" w:cs="仿宋_GB2312" w:hint="eastAsia"/>
          <w:sz w:val="32"/>
          <w:szCs w:val="32"/>
        </w:rPr>
        <w:t>本单位</w:t>
      </w:r>
      <w:r w:rsidRPr="001E218E">
        <w:rPr>
          <w:rFonts w:eastAsia="仿宋_GB2312" w:cs="仿宋_GB2312" w:hint="eastAsia"/>
          <w:sz w:val="32"/>
          <w:szCs w:val="32"/>
        </w:rPr>
        <w:t>在</w:t>
      </w:r>
      <w:r w:rsidRPr="001E218E">
        <w:rPr>
          <w:rFonts w:eastAsia="仿宋_GB2312"/>
          <w:sz w:val="32"/>
          <w:szCs w:val="32"/>
        </w:rPr>
        <w:t>2024</w:t>
      </w:r>
      <w:r w:rsidRPr="001E218E">
        <w:rPr>
          <w:rFonts w:eastAsia="仿宋_GB2312" w:cs="仿宋_GB2312" w:hint="eastAsia"/>
          <w:sz w:val="32"/>
          <w:szCs w:val="32"/>
        </w:rPr>
        <w:t>年度预算编制阶段，组织对</w:t>
      </w:r>
      <w:r>
        <w:rPr>
          <w:rFonts w:eastAsia="仿宋_GB2312" w:cs="仿宋_GB2312" w:hint="eastAsia"/>
          <w:sz w:val="32"/>
          <w:szCs w:val="32"/>
        </w:rPr>
        <w:t>打造“攀字号”</w:t>
      </w:r>
      <w:r w:rsidRPr="002E3867">
        <w:rPr>
          <w:rFonts w:eastAsia="仿宋_GB2312" w:cs="仿宋_GB2312" w:hint="eastAsia"/>
          <w:sz w:val="32"/>
          <w:szCs w:val="32"/>
        </w:rPr>
        <w:t>农产品品牌</w:t>
      </w:r>
      <w:r>
        <w:rPr>
          <w:rFonts w:eastAsia="仿宋_GB2312" w:cs="仿宋_GB2312" w:hint="eastAsia"/>
          <w:sz w:val="32"/>
          <w:szCs w:val="32"/>
        </w:rPr>
        <w:t>项目及</w:t>
      </w:r>
      <w:r w:rsidRPr="002E3867">
        <w:rPr>
          <w:rFonts w:eastAsia="仿宋_GB2312" w:cs="仿宋_GB2312" w:hint="eastAsia"/>
          <w:sz w:val="32"/>
          <w:szCs w:val="32"/>
        </w:rPr>
        <w:t>农资化肥储备</w:t>
      </w:r>
      <w:r w:rsidRPr="001E218E">
        <w:rPr>
          <w:rFonts w:eastAsia="仿宋_GB2312" w:cs="仿宋_GB2312" w:hint="eastAsia"/>
          <w:sz w:val="32"/>
          <w:szCs w:val="32"/>
        </w:rPr>
        <w:t>等</w:t>
      </w:r>
      <w:r>
        <w:rPr>
          <w:rFonts w:eastAsia="仿宋_GB2312" w:cs="仿宋_GB2312" w:hint="eastAsia"/>
          <w:sz w:val="32"/>
          <w:szCs w:val="32"/>
        </w:rPr>
        <w:t>两</w:t>
      </w:r>
      <w:r w:rsidRPr="001E218E">
        <w:rPr>
          <w:rFonts w:eastAsia="仿宋_GB2312" w:cs="仿宋_GB2312" w:hint="eastAsia"/>
          <w:sz w:val="32"/>
          <w:szCs w:val="32"/>
        </w:rPr>
        <w:t>个项目开展了预算事前绩效评估，对</w:t>
      </w:r>
      <w:r>
        <w:rPr>
          <w:rFonts w:eastAsia="仿宋_GB2312" w:cs="仿宋_GB2312" w:hint="eastAsia"/>
          <w:sz w:val="32"/>
          <w:szCs w:val="32"/>
        </w:rPr>
        <w:t>两</w:t>
      </w:r>
      <w:r w:rsidRPr="001E218E">
        <w:rPr>
          <w:rFonts w:eastAsia="仿宋_GB2312" w:cs="仿宋_GB2312" w:hint="eastAsia"/>
          <w:sz w:val="32"/>
          <w:szCs w:val="32"/>
        </w:rPr>
        <w:t>个项目编制了绩效目标，预算执行过程中，选取</w:t>
      </w:r>
      <w:r>
        <w:rPr>
          <w:rFonts w:eastAsia="仿宋_GB2312" w:cs="仿宋_GB2312" w:hint="eastAsia"/>
          <w:sz w:val="32"/>
          <w:szCs w:val="32"/>
        </w:rPr>
        <w:t>两</w:t>
      </w:r>
      <w:r w:rsidRPr="001E218E">
        <w:rPr>
          <w:rFonts w:eastAsia="仿宋_GB2312" w:cs="仿宋_GB2312" w:hint="eastAsia"/>
          <w:sz w:val="32"/>
          <w:szCs w:val="32"/>
        </w:rPr>
        <w:t>个项目开展绩效监控。</w:t>
      </w:r>
    </w:p>
    <w:p w:rsidR="00832B84" w:rsidRDefault="00832B84" w:rsidP="003F6821">
      <w:pPr>
        <w:spacing w:line="560" w:lineRule="exact"/>
        <w:ind w:firstLine="640"/>
        <w:rPr>
          <w:rFonts w:eastAsia="仿宋_GB2312"/>
          <w:b/>
          <w:bCs/>
          <w:sz w:val="32"/>
          <w:szCs w:val="32"/>
        </w:rPr>
      </w:pPr>
      <w:r w:rsidRPr="001E218E">
        <w:rPr>
          <w:rFonts w:eastAsia="仿宋_GB2312" w:cs="仿宋_GB2312" w:hint="eastAsia"/>
          <w:sz w:val="32"/>
          <w:szCs w:val="32"/>
        </w:rPr>
        <w:t>组织对</w:t>
      </w:r>
      <w:r w:rsidRPr="001E218E">
        <w:rPr>
          <w:rFonts w:eastAsia="仿宋_GB2312"/>
          <w:sz w:val="32"/>
          <w:szCs w:val="32"/>
        </w:rPr>
        <w:t>2024</w:t>
      </w:r>
      <w:r w:rsidRPr="001E218E">
        <w:rPr>
          <w:rFonts w:eastAsia="仿宋_GB2312" w:cs="仿宋_GB2312" w:hint="eastAsia"/>
          <w:sz w:val="32"/>
          <w:szCs w:val="32"/>
        </w:rPr>
        <w:t>年度一般公共预算、政府性基金预算、国有</w:t>
      </w:r>
      <w:r w:rsidRPr="001E218E">
        <w:rPr>
          <w:rFonts w:eastAsia="仿宋_GB2312" w:cs="仿宋_GB2312" w:hint="eastAsia"/>
          <w:sz w:val="32"/>
          <w:szCs w:val="32"/>
        </w:rPr>
        <w:lastRenderedPageBreak/>
        <w:t>资本经营预算、社会保险基金预算以及资本资产、债券资金等全面开展绩效自评，形成</w:t>
      </w:r>
      <w:r>
        <w:rPr>
          <w:rFonts w:eastAsia="仿宋_GB2312" w:cs="仿宋_GB2312" w:hint="eastAsia"/>
          <w:sz w:val="32"/>
          <w:szCs w:val="32"/>
        </w:rPr>
        <w:t>市供销社</w:t>
      </w:r>
      <w:r w:rsidRPr="001E218E">
        <w:rPr>
          <w:rFonts w:eastAsia="仿宋_GB2312" w:cs="仿宋_GB2312" w:hint="eastAsia"/>
          <w:sz w:val="32"/>
          <w:szCs w:val="32"/>
        </w:rPr>
        <w:t>部门整体（含部门预算项目）绩效自评报告、</w:t>
      </w:r>
      <w:r>
        <w:rPr>
          <w:rFonts w:eastAsia="仿宋_GB2312" w:cs="仿宋_GB2312" w:hint="eastAsia"/>
          <w:sz w:val="32"/>
          <w:szCs w:val="32"/>
        </w:rPr>
        <w:t>打造“攀字号”</w:t>
      </w:r>
      <w:r w:rsidRPr="002E3867">
        <w:rPr>
          <w:rFonts w:eastAsia="仿宋_GB2312" w:cs="仿宋_GB2312" w:hint="eastAsia"/>
          <w:sz w:val="32"/>
          <w:szCs w:val="32"/>
        </w:rPr>
        <w:t>农产品品牌</w:t>
      </w:r>
      <w:r>
        <w:rPr>
          <w:rFonts w:eastAsia="仿宋_GB2312" w:cs="仿宋_GB2312" w:hint="eastAsia"/>
          <w:sz w:val="32"/>
          <w:szCs w:val="32"/>
        </w:rPr>
        <w:t>项目及</w:t>
      </w:r>
      <w:r w:rsidRPr="002E3867">
        <w:rPr>
          <w:rFonts w:eastAsia="仿宋_GB2312" w:cs="仿宋_GB2312" w:hint="eastAsia"/>
          <w:sz w:val="32"/>
          <w:szCs w:val="32"/>
        </w:rPr>
        <w:t>农资化肥储备</w:t>
      </w:r>
      <w:r w:rsidRPr="001E218E">
        <w:rPr>
          <w:rFonts w:eastAsia="仿宋_GB2312" w:cs="仿宋_GB2312" w:hint="eastAsia"/>
          <w:sz w:val="32"/>
          <w:szCs w:val="32"/>
        </w:rPr>
        <w:t>等专项预算项目绩效自评报告，其中，</w:t>
      </w:r>
      <w:r>
        <w:rPr>
          <w:rFonts w:eastAsia="仿宋_GB2312" w:cs="仿宋_GB2312" w:hint="eastAsia"/>
          <w:sz w:val="32"/>
          <w:szCs w:val="32"/>
        </w:rPr>
        <w:t>市供销社</w:t>
      </w:r>
      <w:r w:rsidRPr="001E218E">
        <w:rPr>
          <w:rFonts w:eastAsia="仿宋_GB2312" w:cs="仿宋_GB2312" w:hint="eastAsia"/>
          <w:sz w:val="32"/>
          <w:szCs w:val="32"/>
        </w:rPr>
        <w:t>部门整体（含部门预算项目）绩效自评得分为</w:t>
      </w:r>
      <w:r>
        <w:rPr>
          <w:rFonts w:eastAsia="仿宋_GB2312"/>
          <w:sz w:val="32"/>
          <w:szCs w:val="32"/>
        </w:rPr>
        <w:t>95</w:t>
      </w:r>
      <w:r w:rsidRPr="001E218E">
        <w:rPr>
          <w:rFonts w:eastAsia="仿宋_GB2312" w:cs="仿宋_GB2312" w:hint="eastAsia"/>
          <w:sz w:val="32"/>
          <w:szCs w:val="32"/>
        </w:rPr>
        <w:t>分，绩效自评综述</w:t>
      </w:r>
      <w:r>
        <w:rPr>
          <w:rFonts w:eastAsia="仿宋_GB2312" w:cs="仿宋_GB2312" w:hint="eastAsia"/>
          <w:sz w:val="32"/>
          <w:szCs w:val="32"/>
        </w:rPr>
        <w:t>：</w:t>
      </w:r>
      <w:r w:rsidRPr="00B31079">
        <w:rPr>
          <w:rFonts w:eastAsia="仿宋_GB2312" w:hAnsi="仿宋_GB2312" w:cs="仿宋_GB2312" w:hint="eastAsia"/>
          <w:sz w:val="32"/>
          <w:szCs w:val="32"/>
        </w:rPr>
        <w:t>严格按照部门预算进行部门整体支出，保障了市供销社正常运转；市供销社专项预算项目绩效自评得分为</w:t>
      </w:r>
      <w:r w:rsidRPr="00B31079">
        <w:rPr>
          <w:rFonts w:eastAsia="仿宋_GB2312"/>
          <w:sz w:val="32"/>
          <w:szCs w:val="32"/>
        </w:rPr>
        <w:t>9</w:t>
      </w:r>
      <w:r>
        <w:rPr>
          <w:rFonts w:eastAsia="仿宋_GB2312"/>
          <w:sz w:val="32"/>
          <w:szCs w:val="32"/>
        </w:rPr>
        <w:t>2</w:t>
      </w:r>
      <w:r w:rsidRPr="00B31079">
        <w:rPr>
          <w:rFonts w:eastAsia="仿宋_GB2312" w:hAnsi="仿宋_GB2312" w:cs="仿宋_GB2312" w:hint="eastAsia"/>
          <w:sz w:val="32"/>
          <w:szCs w:val="32"/>
        </w:rPr>
        <w:t>分，绩效自评综述：严格按照项目实施方案组织实施，加强日常监督和管理。</w:t>
      </w:r>
    </w:p>
    <w:p w:rsidR="00832B84" w:rsidRDefault="00832B84" w:rsidP="003F6821">
      <w:pPr>
        <w:pStyle w:val="a0"/>
        <w:spacing w:line="560" w:lineRule="exact"/>
      </w:pPr>
    </w:p>
    <w:p w:rsidR="00832B84" w:rsidRDefault="00832B84" w:rsidP="006270D3">
      <w:pPr>
        <w:pStyle w:val="20"/>
        <w:spacing w:line="560" w:lineRule="exact"/>
        <w:ind w:left="420"/>
        <w:rPr>
          <w:rFonts w:cs="Times New Roman"/>
        </w:rPr>
      </w:pPr>
    </w:p>
    <w:p w:rsidR="00832B84" w:rsidRDefault="00832B84" w:rsidP="006270D3">
      <w:pPr>
        <w:pStyle w:val="20"/>
        <w:spacing w:line="560" w:lineRule="exact"/>
        <w:ind w:left="420"/>
        <w:rPr>
          <w:rFonts w:cs="Times New Roman"/>
        </w:rPr>
      </w:pPr>
    </w:p>
    <w:p w:rsidR="00832B84" w:rsidRDefault="00832B84" w:rsidP="006270D3">
      <w:pPr>
        <w:pStyle w:val="20"/>
        <w:spacing w:line="560" w:lineRule="exact"/>
        <w:ind w:left="420"/>
        <w:rPr>
          <w:rFonts w:cs="Times New Roman"/>
        </w:rPr>
      </w:pPr>
    </w:p>
    <w:p w:rsidR="00832B84" w:rsidRDefault="00832B84" w:rsidP="006270D3">
      <w:pPr>
        <w:pStyle w:val="20"/>
        <w:spacing w:line="560" w:lineRule="exact"/>
        <w:ind w:left="420"/>
        <w:rPr>
          <w:rFonts w:cs="Times New Roman"/>
        </w:rPr>
      </w:pPr>
    </w:p>
    <w:p w:rsidR="00832B84" w:rsidRDefault="00832B84" w:rsidP="006270D3">
      <w:pPr>
        <w:pStyle w:val="20"/>
        <w:spacing w:line="560" w:lineRule="exact"/>
        <w:ind w:left="420"/>
        <w:rPr>
          <w:rFonts w:cs="Times New Roman"/>
        </w:rPr>
      </w:pPr>
    </w:p>
    <w:p w:rsidR="00832B84" w:rsidRDefault="00832B84" w:rsidP="006270D3">
      <w:pPr>
        <w:pStyle w:val="20"/>
        <w:spacing w:line="560" w:lineRule="exact"/>
        <w:ind w:left="420"/>
        <w:rPr>
          <w:rFonts w:cs="Times New Roman"/>
        </w:rPr>
      </w:pPr>
    </w:p>
    <w:p w:rsidR="00832B84" w:rsidRDefault="00832B84" w:rsidP="006270D3">
      <w:pPr>
        <w:pStyle w:val="20"/>
        <w:spacing w:line="560" w:lineRule="exact"/>
        <w:ind w:left="420"/>
        <w:rPr>
          <w:rFonts w:cs="Times New Roman"/>
        </w:rPr>
      </w:pPr>
    </w:p>
    <w:p w:rsidR="00832B84" w:rsidRDefault="00832B84" w:rsidP="006270D3">
      <w:pPr>
        <w:pStyle w:val="20"/>
        <w:spacing w:line="560" w:lineRule="exact"/>
        <w:ind w:left="420"/>
        <w:rPr>
          <w:rFonts w:cs="Times New Roman"/>
        </w:rPr>
      </w:pPr>
    </w:p>
    <w:p w:rsidR="00832B84" w:rsidRDefault="00832B84" w:rsidP="006270D3">
      <w:pPr>
        <w:pStyle w:val="20"/>
        <w:spacing w:line="560" w:lineRule="exact"/>
        <w:ind w:left="420"/>
        <w:rPr>
          <w:rFonts w:cs="Times New Roman"/>
        </w:rPr>
      </w:pPr>
    </w:p>
    <w:p w:rsidR="00832B84" w:rsidRDefault="00832B84" w:rsidP="006270D3">
      <w:pPr>
        <w:pStyle w:val="20"/>
        <w:spacing w:line="560" w:lineRule="exact"/>
        <w:ind w:left="420"/>
        <w:rPr>
          <w:rFonts w:cs="Times New Roman"/>
        </w:rPr>
      </w:pPr>
    </w:p>
    <w:p w:rsidR="00832B84" w:rsidRDefault="00832B84" w:rsidP="006270D3">
      <w:pPr>
        <w:pStyle w:val="20"/>
        <w:spacing w:line="560" w:lineRule="exact"/>
        <w:ind w:left="420"/>
        <w:rPr>
          <w:rFonts w:cs="Times New Roman"/>
        </w:rPr>
      </w:pPr>
    </w:p>
    <w:p w:rsidR="00832B84" w:rsidRDefault="00832B84" w:rsidP="006270D3">
      <w:pPr>
        <w:pStyle w:val="20"/>
        <w:spacing w:line="560" w:lineRule="exact"/>
        <w:ind w:left="420"/>
        <w:rPr>
          <w:rFonts w:cs="Times New Roman"/>
        </w:rPr>
      </w:pPr>
    </w:p>
    <w:p w:rsidR="00832B84" w:rsidRDefault="00832B84" w:rsidP="006270D3">
      <w:pPr>
        <w:pStyle w:val="20"/>
        <w:spacing w:line="560" w:lineRule="exact"/>
        <w:ind w:left="420"/>
        <w:rPr>
          <w:rFonts w:cs="Times New Roman"/>
        </w:rPr>
      </w:pPr>
    </w:p>
    <w:p w:rsidR="00832B84" w:rsidRPr="00F95EDE" w:rsidRDefault="00832B84" w:rsidP="006270D3">
      <w:pPr>
        <w:pStyle w:val="20"/>
        <w:spacing w:line="560" w:lineRule="exact"/>
        <w:ind w:left="420"/>
        <w:rPr>
          <w:rFonts w:cs="Times New Roman"/>
        </w:rPr>
      </w:pPr>
    </w:p>
    <w:p w:rsidR="00832B84" w:rsidRPr="001E218E" w:rsidRDefault="00832B84" w:rsidP="003F6821">
      <w:pPr>
        <w:spacing w:line="560" w:lineRule="exact"/>
        <w:jc w:val="center"/>
        <w:outlineLvl w:val="0"/>
        <w:rPr>
          <w:rFonts w:eastAsia="黑体"/>
          <w:sz w:val="44"/>
          <w:szCs w:val="44"/>
        </w:rPr>
      </w:pPr>
      <w:bookmarkStart w:id="60" w:name="_Toc15377225"/>
      <w:bookmarkStart w:id="61" w:name="_Toc15396613"/>
      <w:r w:rsidRPr="001E218E">
        <w:rPr>
          <w:rFonts w:eastAsia="黑体" w:cs="黑体" w:hint="eastAsia"/>
          <w:sz w:val="44"/>
          <w:szCs w:val="44"/>
        </w:rPr>
        <w:t>第三部分</w:t>
      </w:r>
      <w:r w:rsidRPr="001E218E">
        <w:rPr>
          <w:rFonts w:eastAsia="黑体"/>
          <w:sz w:val="44"/>
          <w:szCs w:val="44"/>
        </w:rPr>
        <w:t xml:space="preserve">  </w:t>
      </w:r>
      <w:r w:rsidRPr="001E218E">
        <w:rPr>
          <w:rFonts w:eastAsia="黑体" w:cs="黑体" w:hint="eastAsia"/>
          <w:sz w:val="44"/>
          <w:szCs w:val="44"/>
        </w:rPr>
        <w:t>名词解释</w:t>
      </w:r>
      <w:bookmarkEnd w:id="60"/>
      <w:bookmarkEnd w:id="61"/>
    </w:p>
    <w:p w:rsidR="00832B84" w:rsidRPr="001E218E" w:rsidRDefault="00832B84" w:rsidP="003F6821">
      <w:pPr>
        <w:spacing w:line="560" w:lineRule="exact"/>
        <w:jc w:val="left"/>
        <w:rPr>
          <w:b/>
          <w:bCs/>
          <w:sz w:val="44"/>
          <w:szCs w:val="44"/>
        </w:rPr>
      </w:pPr>
    </w:p>
    <w:p w:rsidR="00832B84" w:rsidRPr="001E218E" w:rsidRDefault="00832B84" w:rsidP="003F6821">
      <w:pPr>
        <w:spacing w:line="560" w:lineRule="exact"/>
        <w:ind w:firstLine="640"/>
        <w:rPr>
          <w:rFonts w:eastAsia="仿宋_GB2312"/>
          <w:sz w:val="32"/>
          <w:szCs w:val="32"/>
        </w:rPr>
      </w:pPr>
      <w:r w:rsidRPr="001E218E">
        <w:rPr>
          <w:rFonts w:eastAsia="仿宋_GB2312"/>
          <w:sz w:val="32"/>
          <w:szCs w:val="32"/>
        </w:rPr>
        <w:t>1.</w:t>
      </w:r>
      <w:r w:rsidRPr="001E218E">
        <w:rPr>
          <w:rFonts w:eastAsia="仿宋_GB2312" w:cs="仿宋_GB2312" w:hint="eastAsia"/>
          <w:sz w:val="32"/>
          <w:szCs w:val="32"/>
        </w:rPr>
        <w:t>财政拨款收入：指单位从同级财政部门取得的财政预算资金。</w:t>
      </w:r>
    </w:p>
    <w:p w:rsidR="00832B84" w:rsidRPr="002738CF" w:rsidRDefault="00832B84" w:rsidP="006270D3">
      <w:pPr>
        <w:spacing w:line="560" w:lineRule="exact"/>
        <w:ind w:firstLineChars="200" w:firstLine="640"/>
        <w:rPr>
          <w:rFonts w:eastAsia="仿宋_GB2312"/>
          <w:sz w:val="32"/>
          <w:szCs w:val="32"/>
        </w:rPr>
      </w:pPr>
      <w:r w:rsidRPr="002738CF">
        <w:rPr>
          <w:rFonts w:eastAsia="仿宋_GB2312"/>
          <w:sz w:val="32"/>
          <w:szCs w:val="32"/>
        </w:rPr>
        <w:t>2.</w:t>
      </w:r>
      <w:r w:rsidRPr="002738CF">
        <w:rPr>
          <w:rFonts w:eastAsia="仿宋_GB2312" w:cs="仿宋_GB2312" w:hint="eastAsia"/>
          <w:sz w:val="32"/>
          <w:szCs w:val="32"/>
        </w:rPr>
        <w:t>一般公共服务（类）组织事务（款）其他组织事务支出（项）：反映除上述项目以外其他用于中国共产党组织部门的事务支出。</w:t>
      </w:r>
    </w:p>
    <w:p w:rsidR="00832B84" w:rsidRPr="002738CF" w:rsidRDefault="00832B84" w:rsidP="006270D3">
      <w:pPr>
        <w:pStyle w:val="Default"/>
        <w:spacing w:line="560" w:lineRule="exact"/>
        <w:ind w:firstLineChars="200" w:firstLine="640"/>
        <w:rPr>
          <w:rFonts w:ascii="Times New Roman" w:eastAsia="仿宋_GB2312" w:hAnsi="Times New Roman" w:cs="Times New Roman"/>
          <w:color w:val="auto"/>
          <w:kern w:val="2"/>
          <w:sz w:val="32"/>
          <w:szCs w:val="32"/>
        </w:rPr>
      </w:pPr>
      <w:r>
        <w:rPr>
          <w:rFonts w:ascii="Times New Roman" w:eastAsia="仿宋_GB2312" w:hAnsi="Times New Roman" w:cs="Times New Roman"/>
          <w:color w:val="auto"/>
          <w:kern w:val="2"/>
          <w:sz w:val="32"/>
          <w:szCs w:val="32"/>
        </w:rPr>
        <w:t>3.</w:t>
      </w:r>
      <w:r w:rsidRPr="002738CF">
        <w:rPr>
          <w:rFonts w:ascii="Times New Roman" w:eastAsia="仿宋_GB2312" w:hAnsi="Times New Roman" w:cs="仿宋_GB2312" w:hint="eastAsia"/>
          <w:color w:val="auto"/>
          <w:kern w:val="2"/>
          <w:sz w:val="32"/>
          <w:szCs w:val="32"/>
        </w:rPr>
        <w:t>社会保障和就业（</w:t>
      </w:r>
      <w:r>
        <w:rPr>
          <w:rFonts w:ascii="Times New Roman" w:eastAsia="仿宋_GB2312" w:hAnsi="Times New Roman" w:cs="仿宋_GB2312" w:hint="eastAsia"/>
          <w:color w:val="auto"/>
          <w:kern w:val="2"/>
          <w:sz w:val="32"/>
          <w:szCs w:val="32"/>
        </w:rPr>
        <w:t>类）行政事业单位养老支出（款）行政单位离退休（项）</w:t>
      </w:r>
      <w:r w:rsidRPr="002738CF">
        <w:rPr>
          <w:rFonts w:ascii="Times New Roman" w:eastAsia="仿宋_GB2312" w:hAnsi="Times New Roman" w:cs="Times New Roman"/>
          <w:color w:val="auto"/>
          <w:kern w:val="2"/>
          <w:sz w:val="32"/>
          <w:szCs w:val="32"/>
        </w:rPr>
        <w:t xml:space="preserve">: </w:t>
      </w:r>
      <w:r>
        <w:rPr>
          <w:rFonts w:ascii="Times New Roman" w:eastAsia="仿宋_GB2312" w:hAnsi="Times New Roman" w:cs="仿宋_GB2312" w:hint="eastAsia"/>
          <w:color w:val="auto"/>
          <w:kern w:val="2"/>
          <w:sz w:val="32"/>
          <w:szCs w:val="32"/>
        </w:rPr>
        <w:t>反映行政单位（包括实行公务员管理的事业单位）开支的离退休经费。</w:t>
      </w:r>
    </w:p>
    <w:p w:rsidR="00832B84" w:rsidRPr="002738CF" w:rsidRDefault="00832B84" w:rsidP="006270D3">
      <w:pPr>
        <w:pStyle w:val="Default"/>
        <w:spacing w:line="560" w:lineRule="exact"/>
        <w:ind w:firstLineChars="200" w:firstLine="640"/>
        <w:rPr>
          <w:rFonts w:ascii="Times New Roman" w:eastAsia="仿宋_GB2312" w:hAnsi="Times New Roman" w:cs="Times New Roman"/>
          <w:color w:val="auto"/>
          <w:kern w:val="2"/>
          <w:sz w:val="32"/>
          <w:szCs w:val="32"/>
        </w:rPr>
      </w:pPr>
      <w:r w:rsidRPr="002738CF">
        <w:rPr>
          <w:rFonts w:ascii="Times New Roman" w:eastAsia="仿宋_GB2312" w:hAnsi="Times New Roman" w:cs="Times New Roman"/>
          <w:color w:val="auto"/>
          <w:kern w:val="2"/>
          <w:sz w:val="32"/>
          <w:szCs w:val="32"/>
        </w:rPr>
        <w:t>4.</w:t>
      </w:r>
      <w:r>
        <w:rPr>
          <w:rFonts w:ascii="Times New Roman" w:eastAsia="仿宋_GB2312" w:hAnsi="Times New Roman" w:cs="仿宋_GB2312" w:hint="eastAsia"/>
          <w:color w:val="auto"/>
          <w:kern w:val="2"/>
          <w:sz w:val="32"/>
          <w:szCs w:val="32"/>
        </w:rPr>
        <w:t>社会保障和就业（类）行政事业单位养老支出（款）机关事业单位基本养老保险缴费支出（项）</w:t>
      </w:r>
      <w:r w:rsidRPr="002738CF">
        <w:rPr>
          <w:rFonts w:ascii="Times New Roman" w:eastAsia="仿宋_GB2312" w:hAnsi="Times New Roman" w:cs="Times New Roman"/>
          <w:color w:val="auto"/>
          <w:kern w:val="2"/>
          <w:sz w:val="32"/>
          <w:szCs w:val="32"/>
        </w:rPr>
        <w:t>:</w:t>
      </w:r>
      <w:r w:rsidRPr="002738CF">
        <w:rPr>
          <w:rFonts w:ascii="Times New Roman" w:eastAsia="仿宋_GB2312" w:hAnsi="Times New Roman" w:cs="仿宋_GB2312" w:hint="eastAsia"/>
          <w:color w:val="auto"/>
          <w:kern w:val="2"/>
          <w:sz w:val="32"/>
          <w:szCs w:val="32"/>
        </w:rPr>
        <w:t>反映机关事业单位实施养老保险制度由单位缴纳的基本养老保险费支出。</w:t>
      </w:r>
    </w:p>
    <w:p w:rsidR="00832B84" w:rsidRDefault="00832B84" w:rsidP="006270D3">
      <w:pPr>
        <w:spacing w:line="560" w:lineRule="exact"/>
        <w:ind w:firstLineChars="200" w:firstLine="640"/>
        <w:rPr>
          <w:rFonts w:eastAsia="仿宋_GB2312"/>
          <w:sz w:val="32"/>
          <w:szCs w:val="32"/>
        </w:rPr>
      </w:pPr>
      <w:r>
        <w:rPr>
          <w:rFonts w:eastAsia="仿宋_GB2312"/>
          <w:sz w:val="32"/>
          <w:szCs w:val="32"/>
        </w:rPr>
        <w:t>5.</w:t>
      </w:r>
      <w:r>
        <w:rPr>
          <w:rFonts w:eastAsia="仿宋_GB2312" w:cs="仿宋_GB2312" w:hint="eastAsia"/>
          <w:sz w:val="32"/>
          <w:szCs w:val="32"/>
        </w:rPr>
        <w:t>社会保障和就业（类）社会福利（款）儿童福利（项）</w:t>
      </w:r>
      <w:r w:rsidRPr="002738CF">
        <w:rPr>
          <w:rFonts w:eastAsia="仿宋_GB2312"/>
          <w:sz w:val="32"/>
          <w:szCs w:val="32"/>
        </w:rPr>
        <w:t xml:space="preserve">: </w:t>
      </w:r>
      <w:r>
        <w:rPr>
          <w:rFonts w:eastAsia="仿宋_GB2312" w:cs="仿宋_GB2312" w:hint="eastAsia"/>
          <w:sz w:val="32"/>
          <w:szCs w:val="32"/>
        </w:rPr>
        <w:t>反映对儿童提福利服务方面的支出。</w:t>
      </w:r>
    </w:p>
    <w:p w:rsidR="00832B84" w:rsidRPr="00806216" w:rsidRDefault="00832B84" w:rsidP="006270D3">
      <w:pPr>
        <w:pStyle w:val="a0"/>
        <w:spacing w:line="560" w:lineRule="exact"/>
        <w:ind w:firstLineChars="200" w:firstLine="640"/>
      </w:pPr>
      <w:r>
        <w:rPr>
          <w:rFonts w:eastAsia="仿宋_GB2312"/>
          <w:sz w:val="32"/>
          <w:szCs w:val="32"/>
        </w:rPr>
        <w:t>6.</w:t>
      </w:r>
      <w:r w:rsidRPr="00C06562">
        <w:rPr>
          <w:rFonts w:eastAsia="仿宋_GB2312" w:cs="仿宋_GB2312" w:hint="eastAsia"/>
          <w:sz w:val="32"/>
          <w:szCs w:val="32"/>
        </w:rPr>
        <w:t>社会保障和就业（类）</w:t>
      </w:r>
      <w:r>
        <w:rPr>
          <w:rFonts w:eastAsia="仿宋_GB2312" w:cs="仿宋_GB2312" w:hint="eastAsia"/>
          <w:sz w:val="32"/>
          <w:szCs w:val="32"/>
        </w:rPr>
        <w:t>抚恤</w:t>
      </w:r>
      <w:r w:rsidRPr="00C06562">
        <w:rPr>
          <w:rFonts w:eastAsia="仿宋_GB2312" w:cs="仿宋_GB2312" w:hint="eastAsia"/>
          <w:sz w:val="32"/>
          <w:szCs w:val="32"/>
        </w:rPr>
        <w:t>（款）</w:t>
      </w:r>
      <w:r>
        <w:rPr>
          <w:rFonts w:eastAsia="仿宋_GB2312" w:cs="仿宋_GB2312" w:hint="eastAsia"/>
          <w:sz w:val="32"/>
          <w:szCs w:val="32"/>
        </w:rPr>
        <w:t>死亡抚恤</w:t>
      </w:r>
      <w:r w:rsidRPr="00C06562">
        <w:rPr>
          <w:rFonts w:eastAsia="仿宋_GB2312" w:cs="仿宋_GB2312" w:hint="eastAsia"/>
          <w:sz w:val="32"/>
          <w:szCs w:val="32"/>
        </w:rPr>
        <w:t>（项</w:t>
      </w:r>
      <w:r>
        <w:rPr>
          <w:rFonts w:eastAsia="仿宋_GB2312" w:cs="仿宋_GB2312" w:hint="eastAsia"/>
          <w:sz w:val="32"/>
          <w:szCs w:val="32"/>
        </w:rPr>
        <w:t>）：反映对去世人员的一次性丧葬抚养费。</w:t>
      </w:r>
    </w:p>
    <w:p w:rsidR="00832B84" w:rsidRPr="002738CF" w:rsidRDefault="00832B84" w:rsidP="006270D3">
      <w:pPr>
        <w:spacing w:line="560" w:lineRule="exact"/>
        <w:ind w:firstLineChars="200" w:firstLine="640"/>
        <w:rPr>
          <w:rFonts w:eastAsia="仿宋_GB2312"/>
          <w:sz w:val="32"/>
          <w:szCs w:val="32"/>
        </w:rPr>
      </w:pPr>
      <w:r>
        <w:rPr>
          <w:rFonts w:eastAsia="仿宋_GB2312"/>
          <w:sz w:val="32"/>
          <w:szCs w:val="32"/>
        </w:rPr>
        <w:t>7</w:t>
      </w:r>
      <w:r w:rsidRPr="002738CF">
        <w:rPr>
          <w:rFonts w:eastAsia="仿宋_GB2312"/>
          <w:sz w:val="32"/>
          <w:szCs w:val="32"/>
        </w:rPr>
        <w:t>.</w:t>
      </w:r>
      <w:r>
        <w:rPr>
          <w:rFonts w:eastAsia="仿宋_GB2312" w:cs="仿宋_GB2312" w:hint="eastAsia"/>
          <w:sz w:val="32"/>
          <w:szCs w:val="32"/>
        </w:rPr>
        <w:t>卫生健康（类）行政事业单位医疗（款）行政单位医疗（项）</w:t>
      </w:r>
      <w:r w:rsidRPr="002738CF">
        <w:rPr>
          <w:rFonts w:eastAsia="仿宋_GB2312"/>
          <w:sz w:val="32"/>
          <w:szCs w:val="32"/>
        </w:rPr>
        <w:t>:</w:t>
      </w:r>
      <w:r>
        <w:rPr>
          <w:rFonts w:eastAsia="仿宋_GB2312" w:cs="仿宋_GB2312" w:hint="eastAsia"/>
          <w:sz w:val="32"/>
          <w:szCs w:val="32"/>
        </w:rPr>
        <w:t>反映财政部门安排的行政单位（包括实行公务员管理的事业单位，下同）基本医疗保险缴费，未参加医疗保险的行政单位的公费医疗经费，按国家规定享受离休员、红军老战士待遇人员的医疗经费。</w:t>
      </w:r>
    </w:p>
    <w:p w:rsidR="00832B84" w:rsidRPr="002738CF" w:rsidRDefault="00832B84" w:rsidP="006270D3">
      <w:pPr>
        <w:spacing w:line="560" w:lineRule="exact"/>
        <w:ind w:firstLineChars="200" w:firstLine="640"/>
        <w:rPr>
          <w:rFonts w:eastAsia="仿宋_GB2312"/>
          <w:sz w:val="32"/>
          <w:szCs w:val="32"/>
        </w:rPr>
      </w:pPr>
      <w:r>
        <w:rPr>
          <w:rFonts w:eastAsia="仿宋_GB2312"/>
          <w:sz w:val="32"/>
          <w:szCs w:val="32"/>
        </w:rPr>
        <w:t>8</w:t>
      </w:r>
      <w:r w:rsidRPr="002738CF">
        <w:rPr>
          <w:rFonts w:eastAsia="仿宋_GB2312"/>
          <w:sz w:val="32"/>
          <w:szCs w:val="32"/>
        </w:rPr>
        <w:t>.</w:t>
      </w:r>
      <w:r>
        <w:rPr>
          <w:rFonts w:eastAsia="仿宋_GB2312" w:cs="仿宋_GB2312" w:hint="eastAsia"/>
          <w:sz w:val="32"/>
          <w:szCs w:val="32"/>
        </w:rPr>
        <w:t>卫生健康（类）行政事业单位医疗（款）公务员医疗补</w:t>
      </w:r>
      <w:r>
        <w:rPr>
          <w:rFonts w:eastAsia="仿宋_GB2312" w:cs="仿宋_GB2312" w:hint="eastAsia"/>
          <w:sz w:val="32"/>
          <w:szCs w:val="32"/>
        </w:rPr>
        <w:lastRenderedPageBreak/>
        <w:t>助（项）</w:t>
      </w:r>
      <w:r w:rsidRPr="002738CF">
        <w:rPr>
          <w:rFonts w:eastAsia="仿宋_GB2312"/>
          <w:sz w:val="32"/>
          <w:szCs w:val="32"/>
        </w:rPr>
        <w:t>:</w:t>
      </w:r>
      <w:r>
        <w:rPr>
          <w:rFonts w:eastAsia="仿宋_GB2312" w:cs="仿宋_GB2312" w:hint="eastAsia"/>
          <w:sz w:val="32"/>
          <w:szCs w:val="32"/>
        </w:rPr>
        <w:t>反映财政部门安排的公务员医疗补助经费。</w:t>
      </w:r>
    </w:p>
    <w:p w:rsidR="00832B84" w:rsidRPr="002738CF" w:rsidRDefault="00832B84" w:rsidP="006270D3">
      <w:pPr>
        <w:spacing w:line="560" w:lineRule="exact"/>
        <w:ind w:firstLineChars="200" w:firstLine="640"/>
        <w:rPr>
          <w:rFonts w:eastAsia="仿宋_GB2312"/>
          <w:sz w:val="32"/>
          <w:szCs w:val="32"/>
        </w:rPr>
      </w:pPr>
      <w:r w:rsidRPr="002738CF">
        <w:rPr>
          <w:rFonts w:eastAsia="仿宋_GB2312"/>
          <w:sz w:val="32"/>
          <w:szCs w:val="32"/>
        </w:rPr>
        <w:t>9.</w:t>
      </w:r>
      <w:r>
        <w:rPr>
          <w:rFonts w:eastAsia="仿宋_GB2312" w:cs="仿宋_GB2312" w:hint="eastAsia"/>
          <w:sz w:val="32"/>
          <w:szCs w:val="32"/>
        </w:rPr>
        <w:t>卫生健康（类）其他卫生健康支出（款）其他卫生健康支出（项）</w:t>
      </w:r>
      <w:r w:rsidRPr="002738CF">
        <w:rPr>
          <w:rFonts w:eastAsia="仿宋_GB2312"/>
          <w:sz w:val="32"/>
          <w:szCs w:val="32"/>
        </w:rPr>
        <w:t>:</w:t>
      </w:r>
      <w:r>
        <w:rPr>
          <w:rFonts w:eastAsia="仿宋_GB2312" w:cs="仿宋_GB2312" w:hint="eastAsia"/>
          <w:sz w:val="32"/>
          <w:szCs w:val="32"/>
        </w:rPr>
        <w:t>反映除上述项目以外其他用于卫生健康方面的支出。</w:t>
      </w:r>
    </w:p>
    <w:p w:rsidR="00832B84" w:rsidRPr="002738CF" w:rsidRDefault="00832B84" w:rsidP="006270D3">
      <w:pPr>
        <w:spacing w:line="560" w:lineRule="exact"/>
        <w:ind w:firstLineChars="200" w:firstLine="640"/>
        <w:rPr>
          <w:rFonts w:eastAsia="仿宋_GB2312"/>
          <w:sz w:val="32"/>
          <w:szCs w:val="32"/>
        </w:rPr>
      </w:pPr>
      <w:r>
        <w:rPr>
          <w:rFonts w:eastAsia="仿宋_GB2312"/>
          <w:sz w:val="32"/>
          <w:szCs w:val="32"/>
        </w:rPr>
        <w:t>10</w:t>
      </w:r>
      <w:r w:rsidRPr="002738CF">
        <w:rPr>
          <w:rFonts w:eastAsia="仿宋_GB2312"/>
          <w:sz w:val="32"/>
          <w:szCs w:val="32"/>
        </w:rPr>
        <w:t xml:space="preserve"> </w:t>
      </w:r>
      <w:r>
        <w:rPr>
          <w:rFonts w:eastAsia="仿宋_GB2312" w:cs="仿宋_GB2312" w:hint="eastAsia"/>
          <w:sz w:val="32"/>
          <w:szCs w:val="32"/>
        </w:rPr>
        <w:t>商业服务业等（类）商业流通事务（款）行政运行（项）</w:t>
      </w:r>
      <w:r w:rsidRPr="002738CF">
        <w:rPr>
          <w:rFonts w:eastAsia="仿宋_GB2312"/>
          <w:sz w:val="32"/>
          <w:szCs w:val="32"/>
        </w:rPr>
        <w:t xml:space="preserve">: </w:t>
      </w:r>
      <w:r>
        <w:rPr>
          <w:rFonts w:eastAsia="仿宋_GB2312" w:cs="仿宋_GB2312" w:hint="eastAsia"/>
          <w:sz w:val="32"/>
          <w:szCs w:val="32"/>
        </w:rPr>
        <w:t>反映行政单位（包括实行公务员管理的事业单位）的基本支出。</w:t>
      </w:r>
    </w:p>
    <w:p w:rsidR="00832B84" w:rsidRPr="002738CF" w:rsidRDefault="00832B84" w:rsidP="006270D3">
      <w:pPr>
        <w:spacing w:line="560" w:lineRule="exact"/>
        <w:ind w:firstLineChars="200" w:firstLine="640"/>
        <w:rPr>
          <w:rFonts w:eastAsia="仿宋_GB2312"/>
          <w:sz w:val="32"/>
          <w:szCs w:val="32"/>
        </w:rPr>
      </w:pPr>
      <w:r w:rsidRPr="002738CF">
        <w:rPr>
          <w:rFonts w:eastAsia="仿宋_GB2312"/>
          <w:sz w:val="32"/>
          <w:szCs w:val="32"/>
        </w:rPr>
        <w:t>12.</w:t>
      </w:r>
      <w:r>
        <w:rPr>
          <w:rFonts w:eastAsia="仿宋_GB2312" w:cs="仿宋_GB2312" w:hint="eastAsia"/>
          <w:sz w:val="32"/>
          <w:szCs w:val="32"/>
        </w:rPr>
        <w:t>商业服务业等（类）商业流通事务（款）一般行政管理事务（项）</w:t>
      </w:r>
      <w:r w:rsidRPr="002738CF">
        <w:rPr>
          <w:rFonts w:eastAsia="仿宋_GB2312"/>
          <w:sz w:val="32"/>
          <w:szCs w:val="32"/>
        </w:rPr>
        <w:t>:</w:t>
      </w:r>
      <w:r w:rsidRPr="00BE0DB9">
        <w:rPr>
          <w:rFonts w:eastAsia="仿宋_GB2312"/>
          <w:sz w:val="32"/>
          <w:szCs w:val="32"/>
        </w:rPr>
        <w:t xml:space="preserve"> </w:t>
      </w:r>
      <w:r>
        <w:rPr>
          <w:rFonts w:eastAsia="仿宋_GB2312" w:cs="仿宋_GB2312" w:hint="eastAsia"/>
          <w:sz w:val="32"/>
          <w:szCs w:val="32"/>
        </w:rPr>
        <w:t>反映行政单位（包括实行公务员管理的事业单位）未单独设置项级科目的其他项目支出。</w:t>
      </w:r>
    </w:p>
    <w:p w:rsidR="00832B84" w:rsidRDefault="00832B84" w:rsidP="006270D3">
      <w:pPr>
        <w:spacing w:line="560" w:lineRule="exact"/>
        <w:ind w:firstLineChars="200" w:firstLine="640"/>
        <w:rPr>
          <w:rFonts w:eastAsia="仿宋_GB2312"/>
          <w:sz w:val="32"/>
          <w:szCs w:val="32"/>
        </w:rPr>
      </w:pPr>
      <w:r w:rsidRPr="002738CF">
        <w:rPr>
          <w:rFonts w:eastAsia="仿宋_GB2312"/>
          <w:sz w:val="32"/>
          <w:szCs w:val="32"/>
        </w:rPr>
        <w:t>13.</w:t>
      </w:r>
      <w:r>
        <w:rPr>
          <w:rFonts w:eastAsia="仿宋_GB2312" w:cs="仿宋_GB2312" w:hint="eastAsia"/>
          <w:sz w:val="32"/>
          <w:szCs w:val="32"/>
        </w:rPr>
        <w:t>住房保障（类）住房改革支出（款）住房公积金（项）</w:t>
      </w:r>
      <w:r w:rsidRPr="002738CF">
        <w:rPr>
          <w:rFonts w:eastAsia="仿宋_GB2312"/>
          <w:sz w:val="32"/>
          <w:szCs w:val="32"/>
        </w:rPr>
        <w:t>:</w:t>
      </w:r>
      <w:r>
        <w:rPr>
          <w:rFonts w:eastAsia="仿宋_GB2312" w:cs="仿宋_GB2312" w:hint="eastAsia"/>
          <w:sz w:val="32"/>
          <w:szCs w:val="32"/>
        </w:rPr>
        <w:t>反映行政事业单位按人力资源和社会保障部、财政部规定的基本工资和津贴补贴以及规定比例为职工缴纳的住房公积金。</w:t>
      </w:r>
    </w:p>
    <w:p w:rsidR="00832B84" w:rsidRPr="001E218E" w:rsidRDefault="00832B84" w:rsidP="003F6821">
      <w:pPr>
        <w:spacing w:line="560" w:lineRule="exact"/>
        <w:ind w:firstLine="640"/>
        <w:rPr>
          <w:rFonts w:eastAsia="仿宋_GB2312"/>
          <w:sz w:val="32"/>
          <w:szCs w:val="32"/>
        </w:rPr>
      </w:pPr>
      <w:r>
        <w:rPr>
          <w:rFonts w:eastAsia="仿宋_GB2312"/>
          <w:sz w:val="32"/>
          <w:szCs w:val="32"/>
        </w:rPr>
        <w:t>14</w:t>
      </w:r>
      <w:r w:rsidRPr="001E218E">
        <w:rPr>
          <w:rFonts w:eastAsia="仿宋_GB2312"/>
          <w:sz w:val="32"/>
          <w:szCs w:val="32"/>
        </w:rPr>
        <w:t>.</w:t>
      </w:r>
      <w:r w:rsidRPr="001E218E">
        <w:rPr>
          <w:rFonts w:eastAsia="仿宋_GB2312" w:cs="仿宋_GB2312" w:hint="eastAsia"/>
          <w:sz w:val="32"/>
          <w:szCs w:val="32"/>
        </w:rPr>
        <w:t>基本支出：指为保障机构正常运转、完成日常工作任务而发生的人员支出和公用支出。</w:t>
      </w:r>
    </w:p>
    <w:p w:rsidR="00832B84" w:rsidRPr="001E218E" w:rsidRDefault="00832B84" w:rsidP="003F6821">
      <w:pPr>
        <w:spacing w:line="560" w:lineRule="exact"/>
        <w:ind w:firstLine="640"/>
        <w:rPr>
          <w:rFonts w:eastAsia="仿宋_GB2312"/>
          <w:sz w:val="32"/>
          <w:szCs w:val="32"/>
        </w:rPr>
      </w:pPr>
      <w:r>
        <w:rPr>
          <w:rFonts w:eastAsia="仿宋_GB2312"/>
          <w:sz w:val="32"/>
          <w:szCs w:val="32"/>
        </w:rPr>
        <w:t>15</w:t>
      </w:r>
      <w:r w:rsidRPr="001E218E">
        <w:rPr>
          <w:rFonts w:eastAsia="仿宋_GB2312"/>
          <w:sz w:val="32"/>
          <w:szCs w:val="32"/>
        </w:rPr>
        <w:t>.</w:t>
      </w:r>
      <w:r w:rsidRPr="001E218E">
        <w:rPr>
          <w:rFonts w:eastAsia="仿宋_GB2312" w:cs="仿宋_GB2312" w:hint="eastAsia"/>
          <w:sz w:val="32"/>
          <w:szCs w:val="32"/>
        </w:rPr>
        <w:t>项目支出：指在基本支出之外为完成特定行政任务和事业发展目标所发生的支出。</w:t>
      </w:r>
      <w:r w:rsidRPr="001E218E">
        <w:rPr>
          <w:rFonts w:eastAsia="仿宋_GB2312"/>
          <w:sz w:val="32"/>
          <w:szCs w:val="32"/>
        </w:rPr>
        <w:t xml:space="preserve"> </w:t>
      </w:r>
    </w:p>
    <w:p w:rsidR="00832B84" w:rsidRPr="001E218E" w:rsidRDefault="00832B84" w:rsidP="003F6821">
      <w:pPr>
        <w:spacing w:line="560" w:lineRule="exact"/>
        <w:ind w:firstLine="640"/>
        <w:rPr>
          <w:rFonts w:eastAsia="仿宋_GB2312"/>
          <w:sz w:val="32"/>
          <w:szCs w:val="32"/>
        </w:rPr>
      </w:pPr>
      <w:r>
        <w:rPr>
          <w:rFonts w:eastAsia="仿宋_GB2312"/>
          <w:sz w:val="32"/>
          <w:szCs w:val="32"/>
        </w:rPr>
        <w:t>16</w:t>
      </w:r>
      <w:r w:rsidRPr="001E218E">
        <w:rPr>
          <w:rFonts w:eastAsia="仿宋_GB2312"/>
          <w:sz w:val="32"/>
          <w:szCs w:val="32"/>
        </w:rPr>
        <w:t>.</w:t>
      </w:r>
      <w:r w:rsidRPr="001E218E">
        <w:rPr>
          <w:rFonts w:eastAsia="仿宋_GB2312" w:cs="仿宋_GB2312" w:hint="eastAsia"/>
          <w:sz w:val="32"/>
          <w:szCs w:val="32"/>
        </w:rPr>
        <w:t>经营支出：指事业单位在专业业务活动及其辅助活动之外开展非独立核算经营活动发生的支出。</w:t>
      </w:r>
    </w:p>
    <w:p w:rsidR="00832B84" w:rsidRPr="001E218E" w:rsidRDefault="00832B84" w:rsidP="003F6821">
      <w:pPr>
        <w:spacing w:line="560" w:lineRule="exact"/>
        <w:ind w:firstLine="640"/>
        <w:rPr>
          <w:rFonts w:eastAsia="仿宋_GB2312"/>
          <w:sz w:val="32"/>
          <w:szCs w:val="32"/>
        </w:rPr>
      </w:pPr>
      <w:r>
        <w:rPr>
          <w:rFonts w:eastAsia="仿宋_GB2312"/>
          <w:sz w:val="32"/>
          <w:szCs w:val="32"/>
        </w:rPr>
        <w:t>17</w:t>
      </w:r>
      <w:r w:rsidRPr="001E218E">
        <w:rPr>
          <w:rFonts w:eastAsia="仿宋_GB2312"/>
          <w:sz w:val="32"/>
          <w:szCs w:val="32"/>
        </w:rPr>
        <w:t>.“</w:t>
      </w:r>
      <w:r w:rsidRPr="001E218E">
        <w:rPr>
          <w:rFonts w:eastAsia="仿宋_GB2312" w:cs="仿宋_GB2312" w:hint="eastAsia"/>
          <w:sz w:val="32"/>
          <w:szCs w:val="32"/>
        </w:rPr>
        <w:t>三公</w:t>
      </w:r>
      <w:r w:rsidRPr="001E218E">
        <w:rPr>
          <w:rFonts w:eastAsia="仿宋_GB2312"/>
          <w:sz w:val="32"/>
          <w:szCs w:val="32"/>
        </w:rPr>
        <w:t>”</w:t>
      </w:r>
      <w:r w:rsidRPr="001E218E">
        <w:rPr>
          <w:rFonts w:eastAsia="仿宋_GB2312" w:cs="仿宋_GB2312" w:hint="eastAsia"/>
          <w:sz w:val="32"/>
          <w:szCs w:val="32"/>
        </w:rPr>
        <w:t>经费：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rsidR="00832B84" w:rsidRPr="001E218E" w:rsidRDefault="00832B84" w:rsidP="003F6821">
      <w:pPr>
        <w:spacing w:line="560" w:lineRule="exact"/>
        <w:ind w:firstLine="640"/>
        <w:rPr>
          <w:rFonts w:eastAsia="仿宋_GB2312"/>
          <w:sz w:val="32"/>
          <w:szCs w:val="32"/>
        </w:rPr>
      </w:pPr>
      <w:r>
        <w:rPr>
          <w:rFonts w:eastAsia="仿宋_GB2312"/>
          <w:sz w:val="32"/>
          <w:szCs w:val="32"/>
        </w:rPr>
        <w:lastRenderedPageBreak/>
        <w:t>18</w:t>
      </w:r>
      <w:r w:rsidRPr="001E218E">
        <w:rPr>
          <w:rFonts w:eastAsia="仿宋_GB2312"/>
          <w:sz w:val="32"/>
          <w:szCs w:val="32"/>
        </w:rPr>
        <w:t>.</w:t>
      </w:r>
      <w:r w:rsidRPr="001E218E">
        <w:rPr>
          <w:rFonts w:eastAsia="仿宋_GB2312" w:cs="仿宋_GB2312" w:hint="eastAsia"/>
          <w:sz w:val="32"/>
          <w:szCs w:val="32"/>
        </w:rPr>
        <w:t>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rsidR="00832B84" w:rsidRDefault="00832B84" w:rsidP="003F6821">
      <w:pPr>
        <w:spacing w:line="560" w:lineRule="exact"/>
        <w:jc w:val="center"/>
        <w:rPr>
          <w:rFonts w:eastAsia="黑体"/>
          <w:sz w:val="44"/>
          <w:szCs w:val="44"/>
        </w:rPr>
      </w:pPr>
      <w:bookmarkStart w:id="62" w:name="_Toc15396614"/>
      <w:bookmarkStart w:id="63" w:name="_Toc15377226"/>
    </w:p>
    <w:p w:rsidR="00832B84" w:rsidRDefault="00832B84" w:rsidP="003F6821">
      <w:pPr>
        <w:spacing w:line="560" w:lineRule="exact"/>
        <w:jc w:val="center"/>
        <w:rPr>
          <w:rFonts w:eastAsia="黑体"/>
          <w:sz w:val="44"/>
          <w:szCs w:val="44"/>
        </w:rPr>
      </w:pPr>
    </w:p>
    <w:p w:rsidR="00832B84" w:rsidRDefault="00832B84" w:rsidP="003F6821">
      <w:pPr>
        <w:spacing w:line="560" w:lineRule="exact"/>
        <w:jc w:val="center"/>
        <w:rPr>
          <w:rFonts w:eastAsia="黑体"/>
          <w:sz w:val="44"/>
          <w:szCs w:val="44"/>
        </w:rPr>
      </w:pPr>
    </w:p>
    <w:p w:rsidR="00832B84" w:rsidRDefault="00832B84" w:rsidP="003F6821">
      <w:pPr>
        <w:pStyle w:val="a0"/>
        <w:spacing w:line="560" w:lineRule="exact"/>
      </w:pPr>
    </w:p>
    <w:p w:rsidR="00832B84" w:rsidRDefault="00832B84" w:rsidP="006270D3">
      <w:pPr>
        <w:pStyle w:val="20"/>
        <w:spacing w:line="560" w:lineRule="exact"/>
        <w:ind w:left="420"/>
        <w:rPr>
          <w:rFonts w:cs="Times New Roman"/>
        </w:rPr>
      </w:pPr>
    </w:p>
    <w:p w:rsidR="00832B84" w:rsidRDefault="00832B84" w:rsidP="006270D3">
      <w:pPr>
        <w:pStyle w:val="20"/>
        <w:spacing w:line="560" w:lineRule="exact"/>
        <w:ind w:left="420"/>
        <w:rPr>
          <w:rFonts w:cs="Times New Roman"/>
        </w:rPr>
      </w:pPr>
    </w:p>
    <w:p w:rsidR="00832B84" w:rsidRDefault="00832B84" w:rsidP="006270D3">
      <w:pPr>
        <w:pStyle w:val="20"/>
        <w:spacing w:line="560" w:lineRule="exact"/>
        <w:ind w:left="420"/>
        <w:rPr>
          <w:rFonts w:cs="Times New Roman"/>
        </w:rPr>
      </w:pPr>
    </w:p>
    <w:p w:rsidR="00832B84" w:rsidRDefault="00832B84" w:rsidP="006270D3">
      <w:pPr>
        <w:pStyle w:val="20"/>
        <w:spacing w:line="560" w:lineRule="exact"/>
        <w:ind w:left="420"/>
        <w:rPr>
          <w:rFonts w:cs="Times New Roman"/>
        </w:rPr>
      </w:pPr>
    </w:p>
    <w:p w:rsidR="00832B84" w:rsidRDefault="00832B84" w:rsidP="006270D3">
      <w:pPr>
        <w:pStyle w:val="20"/>
        <w:spacing w:line="560" w:lineRule="exact"/>
        <w:ind w:left="420"/>
        <w:rPr>
          <w:rFonts w:cs="Times New Roman"/>
        </w:rPr>
      </w:pPr>
    </w:p>
    <w:p w:rsidR="00832B84" w:rsidRDefault="00832B84" w:rsidP="006270D3">
      <w:pPr>
        <w:pStyle w:val="20"/>
        <w:spacing w:line="560" w:lineRule="exact"/>
        <w:ind w:left="420"/>
        <w:rPr>
          <w:rFonts w:cs="Times New Roman"/>
        </w:rPr>
      </w:pPr>
    </w:p>
    <w:p w:rsidR="00832B84" w:rsidRDefault="00832B84" w:rsidP="006270D3">
      <w:pPr>
        <w:pStyle w:val="20"/>
        <w:spacing w:line="560" w:lineRule="exact"/>
        <w:ind w:left="420"/>
        <w:rPr>
          <w:rFonts w:cs="Times New Roman"/>
        </w:rPr>
      </w:pPr>
    </w:p>
    <w:p w:rsidR="00832B84" w:rsidRDefault="00832B84" w:rsidP="006270D3">
      <w:pPr>
        <w:pStyle w:val="20"/>
        <w:spacing w:line="560" w:lineRule="exact"/>
        <w:ind w:left="420"/>
        <w:rPr>
          <w:rFonts w:cs="Times New Roman"/>
        </w:rPr>
      </w:pPr>
    </w:p>
    <w:p w:rsidR="00832B84" w:rsidRPr="00806216" w:rsidRDefault="00832B84" w:rsidP="006270D3">
      <w:pPr>
        <w:pStyle w:val="20"/>
        <w:spacing w:line="560" w:lineRule="exact"/>
        <w:ind w:left="420"/>
        <w:rPr>
          <w:rFonts w:cs="Times New Roman"/>
        </w:rPr>
      </w:pPr>
    </w:p>
    <w:p w:rsidR="00832B84" w:rsidRDefault="00832B84" w:rsidP="003F6821">
      <w:pPr>
        <w:spacing w:line="560" w:lineRule="exact"/>
        <w:jc w:val="center"/>
        <w:rPr>
          <w:rFonts w:eastAsia="黑体"/>
          <w:sz w:val="44"/>
          <w:szCs w:val="44"/>
        </w:rPr>
      </w:pPr>
    </w:p>
    <w:p w:rsidR="00832B84" w:rsidRDefault="00832B84" w:rsidP="003F6821">
      <w:pPr>
        <w:pStyle w:val="a0"/>
      </w:pPr>
    </w:p>
    <w:p w:rsidR="00832B84" w:rsidRPr="003F6821" w:rsidRDefault="00832B84" w:rsidP="006270D3">
      <w:pPr>
        <w:pStyle w:val="20"/>
        <w:ind w:left="420"/>
        <w:rPr>
          <w:rFonts w:cs="Times New Roman"/>
        </w:rPr>
      </w:pPr>
    </w:p>
    <w:p w:rsidR="00832B84" w:rsidRDefault="00832B84" w:rsidP="003F6821">
      <w:pPr>
        <w:pStyle w:val="a0"/>
        <w:spacing w:line="560" w:lineRule="exact"/>
      </w:pPr>
    </w:p>
    <w:p w:rsidR="00832B84" w:rsidRDefault="00832B84" w:rsidP="006270D3">
      <w:pPr>
        <w:pStyle w:val="20"/>
        <w:spacing w:line="560" w:lineRule="exact"/>
        <w:ind w:left="420"/>
        <w:rPr>
          <w:rFonts w:cs="Times New Roman"/>
        </w:rPr>
      </w:pPr>
    </w:p>
    <w:p w:rsidR="00832B84" w:rsidRPr="00F95EDE" w:rsidRDefault="00832B84" w:rsidP="006270D3">
      <w:pPr>
        <w:pStyle w:val="20"/>
        <w:spacing w:line="560" w:lineRule="exact"/>
        <w:ind w:left="420"/>
        <w:rPr>
          <w:rFonts w:cs="Times New Roman"/>
        </w:rPr>
      </w:pPr>
    </w:p>
    <w:p w:rsidR="00832B84" w:rsidRPr="001E218E" w:rsidRDefault="00832B84" w:rsidP="003F6821">
      <w:pPr>
        <w:spacing w:line="560" w:lineRule="exact"/>
        <w:jc w:val="center"/>
        <w:rPr>
          <w:rStyle w:val="1Char"/>
          <w:rFonts w:eastAsia="黑体"/>
          <w:b w:val="0"/>
          <w:bCs w:val="0"/>
        </w:rPr>
      </w:pPr>
      <w:r w:rsidRPr="001E218E">
        <w:rPr>
          <w:rFonts w:eastAsia="黑体" w:cs="黑体" w:hint="eastAsia"/>
          <w:sz w:val="44"/>
          <w:szCs w:val="44"/>
        </w:rPr>
        <w:t>第四部分</w:t>
      </w:r>
      <w:r w:rsidRPr="001E218E">
        <w:rPr>
          <w:rFonts w:eastAsia="黑体"/>
          <w:sz w:val="44"/>
          <w:szCs w:val="44"/>
        </w:rPr>
        <w:t xml:space="preserve">  </w:t>
      </w:r>
      <w:r w:rsidRPr="001E218E">
        <w:rPr>
          <w:rFonts w:eastAsia="黑体" w:cs="黑体" w:hint="eastAsia"/>
          <w:sz w:val="44"/>
          <w:szCs w:val="44"/>
        </w:rPr>
        <w:t>附件</w:t>
      </w:r>
      <w:bookmarkEnd w:id="62"/>
    </w:p>
    <w:p w:rsidR="00832B84" w:rsidRDefault="00832B84" w:rsidP="003F6821">
      <w:pPr>
        <w:spacing w:line="560" w:lineRule="exact"/>
        <w:jc w:val="left"/>
        <w:outlineLvl w:val="0"/>
        <w:rPr>
          <w:rFonts w:eastAsia="黑体"/>
          <w:sz w:val="44"/>
          <w:szCs w:val="44"/>
        </w:rPr>
      </w:pPr>
      <w:r>
        <w:rPr>
          <w:rFonts w:eastAsia="黑体" w:cs="黑体" w:hint="eastAsia"/>
          <w:sz w:val="32"/>
          <w:szCs w:val="32"/>
        </w:rPr>
        <w:t>附件</w:t>
      </w:r>
      <w:r>
        <w:rPr>
          <w:rFonts w:eastAsia="黑体"/>
          <w:sz w:val="32"/>
          <w:szCs w:val="32"/>
        </w:rPr>
        <w:t>1</w:t>
      </w:r>
    </w:p>
    <w:p w:rsidR="00832B84" w:rsidRDefault="00832B84" w:rsidP="003F6821">
      <w:pPr>
        <w:widowControl/>
        <w:spacing w:line="560" w:lineRule="exact"/>
        <w:jc w:val="center"/>
        <w:rPr>
          <w:rFonts w:eastAsia="方正小标宋简体"/>
          <w:sz w:val="44"/>
          <w:szCs w:val="44"/>
          <w:shd w:val="clear" w:color="auto" w:fill="FFFFFF"/>
        </w:rPr>
      </w:pPr>
    </w:p>
    <w:p w:rsidR="00832B84" w:rsidRDefault="00832B84" w:rsidP="003F6821">
      <w:pPr>
        <w:widowControl/>
        <w:spacing w:line="560" w:lineRule="exact"/>
        <w:jc w:val="center"/>
        <w:rPr>
          <w:rFonts w:eastAsia="方正小标宋简体"/>
          <w:sz w:val="44"/>
          <w:szCs w:val="44"/>
          <w:shd w:val="clear" w:color="auto" w:fill="FFFFFF"/>
        </w:rPr>
      </w:pPr>
      <w:r>
        <w:rPr>
          <w:rFonts w:eastAsia="方正小标宋简体" w:cs="方正小标宋简体" w:hint="eastAsia"/>
          <w:sz w:val="44"/>
          <w:szCs w:val="44"/>
          <w:shd w:val="clear" w:color="auto" w:fill="FFFFFF"/>
        </w:rPr>
        <w:t>部门预算绩效评价报告</w:t>
      </w:r>
    </w:p>
    <w:p w:rsidR="00832B84" w:rsidRPr="0013438D" w:rsidRDefault="00832B84" w:rsidP="006270D3">
      <w:pPr>
        <w:widowControl/>
        <w:adjustRightInd w:val="0"/>
        <w:snapToGrid w:val="0"/>
        <w:spacing w:line="560" w:lineRule="exact"/>
        <w:ind w:firstLineChars="200" w:firstLine="640"/>
        <w:jc w:val="left"/>
        <w:rPr>
          <w:rFonts w:eastAsia="黑体"/>
          <w:color w:val="000000"/>
          <w:kern w:val="0"/>
          <w:sz w:val="32"/>
          <w:szCs w:val="32"/>
          <w:shd w:val="clear" w:color="auto" w:fill="FFFFFF"/>
          <w:lang w:val="zh-CN"/>
        </w:rPr>
      </w:pPr>
    </w:p>
    <w:p w:rsidR="00832B84" w:rsidRPr="0013438D" w:rsidRDefault="00832B84" w:rsidP="006270D3">
      <w:pPr>
        <w:widowControl/>
        <w:adjustRightInd w:val="0"/>
        <w:snapToGrid w:val="0"/>
        <w:spacing w:line="560" w:lineRule="exact"/>
        <w:ind w:firstLineChars="200" w:firstLine="640"/>
        <w:jc w:val="left"/>
        <w:rPr>
          <w:rFonts w:eastAsia="黑体"/>
          <w:color w:val="000000"/>
          <w:kern w:val="0"/>
          <w:sz w:val="32"/>
          <w:szCs w:val="32"/>
          <w:shd w:val="clear" w:color="auto" w:fill="FFFFFF"/>
          <w:lang w:val="zh-CN"/>
        </w:rPr>
      </w:pPr>
      <w:r w:rsidRPr="0013438D">
        <w:rPr>
          <w:rFonts w:eastAsia="黑体" w:cs="黑体" w:hint="eastAsia"/>
          <w:color w:val="000000"/>
          <w:kern w:val="0"/>
          <w:sz w:val="32"/>
          <w:szCs w:val="32"/>
          <w:shd w:val="clear" w:color="auto" w:fill="FFFFFF"/>
          <w:lang w:val="zh-CN"/>
        </w:rPr>
        <w:t>一、部门基本情况</w:t>
      </w:r>
    </w:p>
    <w:p w:rsidR="00832B84" w:rsidRPr="0013438D" w:rsidRDefault="00832B84" w:rsidP="006270D3">
      <w:pPr>
        <w:widowControl/>
        <w:adjustRightInd w:val="0"/>
        <w:snapToGrid w:val="0"/>
        <w:spacing w:line="560" w:lineRule="exact"/>
        <w:ind w:firstLineChars="200" w:firstLine="643"/>
        <w:jc w:val="left"/>
        <w:rPr>
          <w:rFonts w:eastAsia="仿宋_GB2312"/>
          <w:sz w:val="32"/>
          <w:szCs w:val="32"/>
        </w:rPr>
      </w:pPr>
      <w:r w:rsidRPr="0013438D">
        <w:rPr>
          <w:rFonts w:eastAsia="楷体_GB2312" w:cs="楷体_GB2312" w:hint="eastAsia"/>
          <w:b/>
          <w:bCs/>
          <w:sz w:val="32"/>
          <w:szCs w:val="32"/>
          <w:lang w:val="zh-CN"/>
        </w:rPr>
        <w:t>（一）机构组成</w:t>
      </w:r>
      <w:r>
        <w:rPr>
          <w:rFonts w:eastAsia="楷体_GB2312" w:cs="楷体_GB2312" w:hint="eastAsia"/>
          <w:b/>
          <w:bCs/>
          <w:sz w:val="32"/>
          <w:szCs w:val="32"/>
          <w:lang w:val="zh-CN"/>
        </w:rPr>
        <w:t>。</w:t>
      </w:r>
      <w:r w:rsidRPr="0013438D">
        <w:rPr>
          <w:rFonts w:eastAsia="仿宋_GB2312" w:cs="仿宋_GB2312" w:hint="eastAsia"/>
          <w:sz w:val="32"/>
          <w:szCs w:val="32"/>
        </w:rPr>
        <w:t>市供销社属于独立核算的参照公务员法管理的事业单位，执行事业单位会计制度，预算级次为一级预算单位。单位内设</w:t>
      </w:r>
      <w:r w:rsidRPr="0013438D">
        <w:rPr>
          <w:rFonts w:eastAsia="仿宋_GB2312"/>
          <w:sz w:val="32"/>
          <w:szCs w:val="32"/>
        </w:rPr>
        <w:t>5</w:t>
      </w:r>
      <w:r w:rsidRPr="0013438D">
        <w:rPr>
          <w:rFonts w:eastAsia="仿宋_GB2312" w:cs="仿宋_GB2312" w:hint="eastAsia"/>
          <w:sz w:val="32"/>
          <w:szCs w:val="32"/>
        </w:rPr>
        <w:t>个职能科（室）。</w:t>
      </w:r>
    </w:p>
    <w:p w:rsidR="00832B84" w:rsidRPr="0013438D" w:rsidRDefault="00832B84" w:rsidP="006270D3">
      <w:pPr>
        <w:spacing w:line="560" w:lineRule="exact"/>
        <w:ind w:firstLineChars="200" w:firstLine="643"/>
        <w:rPr>
          <w:rFonts w:eastAsia="楷体_GB2312"/>
          <w:b/>
          <w:bCs/>
          <w:sz w:val="32"/>
          <w:szCs w:val="32"/>
          <w:lang w:val="zh-CN"/>
        </w:rPr>
      </w:pPr>
      <w:r w:rsidRPr="0013438D">
        <w:rPr>
          <w:rFonts w:eastAsia="楷体_GB2312" w:cs="楷体_GB2312" w:hint="eastAsia"/>
          <w:b/>
          <w:bCs/>
          <w:sz w:val="32"/>
          <w:szCs w:val="32"/>
          <w:lang w:val="zh-CN"/>
        </w:rPr>
        <w:t>（二）机构职能</w:t>
      </w:r>
      <w:r>
        <w:rPr>
          <w:rFonts w:eastAsia="楷体_GB2312" w:cs="楷体_GB2312" w:hint="eastAsia"/>
          <w:b/>
          <w:bCs/>
          <w:sz w:val="32"/>
          <w:szCs w:val="32"/>
          <w:lang w:val="zh-CN"/>
        </w:rPr>
        <w:t>。</w:t>
      </w:r>
      <w:r w:rsidRPr="0013438D">
        <w:rPr>
          <w:rFonts w:eastAsia="仿宋_GB2312" w:cs="仿宋_GB2312" w:hint="eastAsia"/>
          <w:sz w:val="32"/>
          <w:szCs w:val="32"/>
        </w:rPr>
        <w:t>宣传贯彻党中央、国务院和省委、省政府、市委、市政府关于供销合作社改革与发展的方针政策；研究制定全市供销合作社发展规划，指导全市供销社的改革和发展；在政府授权下，承担对重要农业生产资料等经营的组织、协调工作；参与组织、储备、调运有关救灾物资工作；研究全市供销社工作中的重大问题，组织全市供销社系统参与和推进农业产业化经营工作；组织发展专业合作社、消费合作社等服务组织，围绕建立和完善农业社会化服务体系，做好为农业、农村和农民服务的工作，促进农村经济发展和农民增收；监督和管理社有资产，确保社有资产保值增值；行使本级社有资产出资人代表职能，并按出资额依法享有资产受益、重大决策和选择经营管理者等权利。</w:t>
      </w:r>
    </w:p>
    <w:p w:rsidR="00832B84" w:rsidRPr="0013438D" w:rsidRDefault="00832B84" w:rsidP="006270D3">
      <w:pPr>
        <w:widowControl/>
        <w:adjustRightInd w:val="0"/>
        <w:snapToGrid w:val="0"/>
        <w:spacing w:line="560" w:lineRule="exact"/>
        <w:ind w:firstLineChars="200" w:firstLine="643"/>
        <w:jc w:val="left"/>
        <w:rPr>
          <w:rFonts w:eastAsia="仿宋_GB2312"/>
          <w:sz w:val="32"/>
          <w:szCs w:val="32"/>
        </w:rPr>
      </w:pPr>
      <w:r w:rsidRPr="0013438D">
        <w:rPr>
          <w:rFonts w:eastAsia="楷体_GB2312" w:cs="楷体_GB2312" w:hint="eastAsia"/>
          <w:b/>
          <w:bCs/>
          <w:sz w:val="32"/>
          <w:szCs w:val="32"/>
          <w:lang w:val="zh-CN"/>
        </w:rPr>
        <w:t>（三）人员概况</w:t>
      </w:r>
      <w:r>
        <w:rPr>
          <w:rFonts w:eastAsia="楷体_GB2312" w:cs="楷体_GB2312" w:hint="eastAsia"/>
          <w:b/>
          <w:bCs/>
          <w:sz w:val="32"/>
          <w:szCs w:val="32"/>
          <w:lang w:val="zh-CN"/>
        </w:rPr>
        <w:t>。</w:t>
      </w:r>
      <w:r w:rsidRPr="0013438D">
        <w:rPr>
          <w:rFonts w:eastAsia="仿宋_GB2312" w:cs="仿宋_GB2312" w:hint="eastAsia"/>
          <w:sz w:val="32"/>
          <w:szCs w:val="32"/>
        </w:rPr>
        <w:t>截止</w:t>
      </w:r>
      <w:r w:rsidRPr="0013438D">
        <w:rPr>
          <w:rFonts w:eastAsia="仿宋_GB2312"/>
          <w:sz w:val="32"/>
          <w:szCs w:val="32"/>
        </w:rPr>
        <w:t>2024</w:t>
      </w:r>
      <w:r w:rsidRPr="0013438D">
        <w:rPr>
          <w:rFonts w:eastAsia="仿宋_GB2312" w:cs="仿宋_GB2312" w:hint="eastAsia"/>
          <w:sz w:val="32"/>
          <w:szCs w:val="32"/>
        </w:rPr>
        <w:t>年末</w:t>
      </w:r>
      <w:r>
        <w:rPr>
          <w:rFonts w:eastAsia="仿宋_GB2312" w:cs="仿宋_GB2312" w:hint="eastAsia"/>
          <w:sz w:val="32"/>
          <w:szCs w:val="32"/>
        </w:rPr>
        <w:t>。</w:t>
      </w:r>
      <w:r w:rsidRPr="0013438D">
        <w:rPr>
          <w:rFonts w:eastAsia="仿宋_GB2312" w:cs="仿宋_GB2312" w:hint="eastAsia"/>
          <w:sz w:val="32"/>
          <w:szCs w:val="32"/>
        </w:rPr>
        <w:t>本单位现有事业编制（参公）</w:t>
      </w:r>
      <w:r w:rsidRPr="0013438D">
        <w:rPr>
          <w:rFonts w:eastAsia="仿宋_GB2312"/>
          <w:sz w:val="32"/>
          <w:szCs w:val="32"/>
        </w:rPr>
        <w:t>19</w:t>
      </w:r>
      <w:r w:rsidRPr="0013438D">
        <w:rPr>
          <w:rFonts w:eastAsia="仿宋_GB2312" w:cs="仿宋_GB2312" w:hint="eastAsia"/>
          <w:sz w:val="32"/>
          <w:szCs w:val="32"/>
        </w:rPr>
        <w:t>人，单列编制</w:t>
      </w:r>
      <w:r w:rsidRPr="0013438D">
        <w:rPr>
          <w:rFonts w:eastAsia="仿宋_GB2312"/>
          <w:sz w:val="32"/>
          <w:szCs w:val="32"/>
        </w:rPr>
        <w:t>2</w:t>
      </w:r>
      <w:r w:rsidRPr="0013438D">
        <w:rPr>
          <w:rFonts w:eastAsia="仿宋_GB2312" w:cs="仿宋_GB2312" w:hint="eastAsia"/>
          <w:sz w:val="32"/>
          <w:szCs w:val="32"/>
        </w:rPr>
        <w:t>人，截止</w:t>
      </w:r>
      <w:r w:rsidRPr="0013438D">
        <w:rPr>
          <w:rFonts w:eastAsia="仿宋_GB2312"/>
          <w:sz w:val="32"/>
          <w:szCs w:val="32"/>
        </w:rPr>
        <w:t>2024</w:t>
      </w:r>
      <w:r w:rsidRPr="0013438D">
        <w:rPr>
          <w:rFonts w:eastAsia="仿宋_GB2312" w:cs="仿宋_GB2312" w:hint="eastAsia"/>
          <w:sz w:val="32"/>
          <w:szCs w:val="32"/>
        </w:rPr>
        <w:t>年</w:t>
      </w:r>
      <w:r w:rsidRPr="0013438D">
        <w:rPr>
          <w:rFonts w:eastAsia="仿宋_GB2312"/>
          <w:sz w:val="32"/>
          <w:szCs w:val="32"/>
        </w:rPr>
        <w:t>12</w:t>
      </w:r>
      <w:r w:rsidRPr="0013438D">
        <w:rPr>
          <w:rFonts w:eastAsia="仿宋_GB2312" w:cs="仿宋_GB2312" w:hint="eastAsia"/>
          <w:sz w:val="32"/>
          <w:szCs w:val="32"/>
        </w:rPr>
        <w:t>月</w:t>
      </w:r>
      <w:r w:rsidRPr="0013438D">
        <w:rPr>
          <w:rFonts w:eastAsia="仿宋_GB2312"/>
          <w:sz w:val="32"/>
          <w:szCs w:val="32"/>
        </w:rPr>
        <w:t>31</w:t>
      </w:r>
      <w:r w:rsidRPr="0013438D">
        <w:rPr>
          <w:rFonts w:eastAsia="仿宋_GB2312" w:cs="仿宋_GB2312" w:hint="eastAsia"/>
          <w:sz w:val="32"/>
          <w:szCs w:val="32"/>
        </w:rPr>
        <w:t>日共有</w:t>
      </w:r>
      <w:r w:rsidRPr="0013438D">
        <w:rPr>
          <w:rFonts w:eastAsia="仿宋_GB2312" w:cs="仿宋_GB2312" w:hint="eastAsia"/>
          <w:sz w:val="32"/>
          <w:szCs w:val="32"/>
        </w:rPr>
        <w:lastRenderedPageBreak/>
        <w:t>在编在职人员</w:t>
      </w:r>
      <w:r w:rsidRPr="0013438D">
        <w:rPr>
          <w:rFonts w:eastAsia="仿宋_GB2312"/>
          <w:sz w:val="32"/>
          <w:szCs w:val="32"/>
        </w:rPr>
        <w:t>17</w:t>
      </w:r>
      <w:r w:rsidRPr="0013438D">
        <w:rPr>
          <w:rFonts w:eastAsia="仿宋_GB2312" w:cs="仿宋_GB2312" w:hint="eastAsia"/>
          <w:sz w:val="32"/>
          <w:szCs w:val="32"/>
        </w:rPr>
        <w:t>人，单列编制</w:t>
      </w:r>
      <w:r w:rsidRPr="0013438D">
        <w:rPr>
          <w:rFonts w:eastAsia="仿宋_GB2312"/>
          <w:sz w:val="32"/>
          <w:szCs w:val="32"/>
        </w:rPr>
        <w:t>2</w:t>
      </w:r>
      <w:r w:rsidRPr="0013438D">
        <w:rPr>
          <w:rFonts w:eastAsia="仿宋_GB2312" w:cs="仿宋_GB2312" w:hint="eastAsia"/>
          <w:sz w:val="32"/>
          <w:szCs w:val="32"/>
        </w:rPr>
        <w:t>人，</w:t>
      </w:r>
      <w:r w:rsidRPr="0013438D">
        <w:rPr>
          <w:rFonts w:eastAsia="仿宋_GB2312"/>
          <w:sz w:val="32"/>
          <w:szCs w:val="32"/>
        </w:rPr>
        <w:t>86</w:t>
      </w:r>
      <w:r w:rsidRPr="0013438D">
        <w:rPr>
          <w:rFonts w:eastAsia="仿宋_GB2312" w:cs="仿宋_GB2312" w:hint="eastAsia"/>
          <w:sz w:val="32"/>
          <w:szCs w:val="32"/>
        </w:rPr>
        <w:t>号聘用人员</w:t>
      </w:r>
      <w:r w:rsidRPr="0013438D">
        <w:rPr>
          <w:rFonts w:eastAsia="仿宋_GB2312"/>
          <w:sz w:val="32"/>
          <w:szCs w:val="32"/>
        </w:rPr>
        <w:t>1</w:t>
      </w:r>
      <w:r w:rsidRPr="0013438D">
        <w:rPr>
          <w:rFonts w:eastAsia="仿宋_GB2312" w:cs="仿宋_GB2312" w:hint="eastAsia"/>
          <w:sz w:val="32"/>
          <w:szCs w:val="32"/>
        </w:rPr>
        <w:t>人，退休人员</w:t>
      </w:r>
      <w:r w:rsidRPr="0013438D">
        <w:rPr>
          <w:rFonts w:eastAsia="仿宋_GB2312"/>
          <w:sz w:val="32"/>
          <w:szCs w:val="32"/>
        </w:rPr>
        <w:t>18</w:t>
      </w:r>
      <w:r w:rsidRPr="0013438D">
        <w:rPr>
          <w:rFonts w:eastAsia="仿宋_GB2312" w:cs="仿宋_GB2312" w:hint="eastAsia"/>
          <w:sz w:val="32"/>
          <w:szCs w:val="32"/>
        </w:rPr>
        <w:t>名。</w:t>
      </w:r>
    </w:p>
    <w:p w:rsidR="00832B84" w:rsidRPr="0013438D" w:rsidRDefault="00832B84" w:rsidP="006270D3">
      <w:pPr>
        <w:widowControl/>
        <w:adjustRightInd w:val="0"/>
        <w:snapToGrid w:val="0"/>
        <w:spacing w:line="560" w:lineRule="exact"/>
        <w:ind w:firstLineChars="200" w:firstLine="640"/>
        <w:jc w:val="left"/>
        <w:rPr>
          <w:rFonts w:eastAsia="黑体"/>
          <w:color w:val="000000"/>
          <w:kern w:val="0"/>
          <w:sz w:val="32"/>
          <w:szCs w:val="32"/>
          <w:shd w:val="clear" w:color="auto" w:fill="FFFFFF"/>
          <w:lang w:val="zh-CN"/>
        </w:rPr>
      </w:pPr>
      <w:r w:rsidRPr="0013438D">
        <w:rPr>
          <w:rFonts w:eastAsia="黑体" w:cs="黑体" w:hint="eastAsia"/>
          <w:color w:val="000000"/>
          <w:kern w:val="0"/>
          <w:sz w:val="32"/>
          <w:szCs w:val="32"/>
          <w:shd w:val="clear" w:color="auto" w:fill="FFFFFF"/>
          <w:lang w:val="zh-CN"/>
        </w:rPr>
        <w:t>二、部门资金收支情况</w:t>
      </w:r>
    </w:p>
    <w:p w:rsidR="00832B84" w:rsidRPr="0013438D" w:rsidRDefault="00832B84" w:rsidP="006270D3">
      <w:pPr>
        <w:spacing w:line="560" w:lineRule="exact"/>
        <w:ind w:firstLineChars="200" w:firstLine="643"/>
        <w:rPr>
          <w:rFonts w:eastAsia="仿宋_GB2312"/>
          <w:sz w:val="32"/>
          <w:szCs w:val="32"/>
        </w:rPr>
      </w:pPr>
      <w:r w:rsidRPr="0013438D">
        <w:rPr>
          <w:rFonts w:eastAsia="楷体_GB2312" w:cs="楷体_GB2312" w:hint="eastAsia"/>
          <w:b/>
          <w:bCs/>
          <w:color w:val="000000"/>
          <w:kern w:val="0"/>
          <w:sz w:val="32"/>
          <w:szCs w:val="32"/>
          <w:shd w:val="clear" w:color="auto" w:fill="FFFFFF"/>
          <w:lang w:val="zh-CN"/>
        </w:rPr>
        <w:t>（一）收入情况。</w:t>
      </w:r>
      <w:r w:rsidRPr="0013438D">
        <w:rPr>
          <w:rFonts w:eastAsia="仿宋_GB2312" w:cs="仿宋_GB2312" w:hint="eastAsia"/>
          <w:sz w:val="32"/>
          <w:szCs w:val="32"/>
        </w:rPr>
        <w:t>市供销社</w:t>
      </w:r>
      <w:r w:rsidRPr="0013438D">
        <w:rPr>
          <w:rFonts w:eastAsia="仿宋_GB2312"/>
          <w:sz w:val="32"/>
          <w:szCs w:val="32"/>
        </w:rPr>
        <w:t>2024</w:t>
      </w:r>
      <w:r w:rsidRPr="0013438D">
        <w:rPr>
          <w:rFonts w:eastAsia="仿宋_GB2312" w:cs="仿宋_GB2312" w:hint="eastAsia"/>
          <w:sz w:val="32"/>
          <w:szCs w:val="32"/>
        </w:rPr>
        <w:t>年年初预算数收入</w:t>
      </w:r>
      <w:r w:rsidRPr="0013438D">
        <w:rPr>
          <w:rFonts w:eastAsia="仿宋_GB2312"/>
          <w:sz w:val="32"/>
          <w:szCs w:val="32"/>
        </w:rPr>
        <w:t>607.96</w:t>
      </w:r>
      <w:r w:rsidRPr="0013438D">
        <w:rPr>
          <w:rFonts w:eastAsia="仿宋_GB2312" w:cs="仿宋_GB2312" w:hint="eastAsia"/>
          <w:sz w:val="32"/>
          <w:szCs w:val="32"/>
        </w:rPr>
        <w:t>万元，全年预算收入数</w:t>
      </w:r>
      <w:r w:rsidRPr="0013438D">
        <w:rPr>
          <w:rFonts w:eastAsia="仿宋_GB2312"/>
          <w:sz w:val="32"/>
          <w:szCs w:val="32"/>
        </w:rPr>
        <w:t>636.73</w:t>
      </w:r>
      <w:r w:rsidRPr="0013438D">
        <w:rPr>
          <w:rFonts w:eastAsia="仿宋_GB2312" w:cs="仿宋_GB2312" w:hint="eastAsia"/>
          <w:sz w:val="32"/>
          <w:szCs w:val="32"/>
        </w:rPr>
        <w:t>万元。</w:t>
      </w:r>
      <w:r w:rsidRPr="0013438D">
        <w:rPr>
          <w:rFonts w:eastAsia="仿宋_GB2312"/>
          <w:sz w:val="32"/>
          <w:szCs w:val="32"/>
        </w:rPr>
        <w:t xml:space="preserve"> </w:t>
      </w:r>
    </w:p>
    <w:p w:rsidR="00832B84" w:rsidRPr="0013438D" w:rsidRDefault="00832B84" w:rsidP="006270D3">
      <w:pPr>
        <w:spacing w:line="560" w:lineRule="exact"/>
        <w:ind w:firstLineChars="200" w:firstLine="643"/>
        <w:rPr>
          <w:rFonts w:eastAsia="仿宋_GB2312"/>
          <w:sz w:val="32"/>
          <w:szCs w:val="32"/>
        </w:rPr>
      </w:pPr>
      <w:r w:rsidRPr="0013438D">
        <w:rPr>
          <w:rFonts w:eastAsia="楷体_GB2312" w:cs="楷体_GB2312" w:hint="eastAsia"/>
          <w:b/>
          <w:bCs/>
          <w:color w:val="000000"/>
          <w:kern w:val="0"/>
          <w:sz w:val="32"/>
          <w:szCs w:val="32"/>
          <w:shd w:val="clear" w:color="auto" w:fill="FFFFFF"/>
          <w:lang w:val="zh-CN"/>
        </w:rPr>
        <w:t>（二）支出情况。</w:t>
      </w:r>
      <w:r w:rsidRPr="0013438D">
        <w:rPr>
          <w:rFonts w:eastAsia="仿宋_GB2312" w:cs="仿宋_GB2312" w:hint="eastAsia"/>
          <w:sz w:val="32"/>
          <w:szCs w:val="32"/>
        </w:rPr>
        <w:t>市供销社</w:t>
      </w:r>
      <w:r w:rsidRPr="0013438D">
        <w:rPr>
          <w:rFonts w:eastAsia="仿宋_GB2312"/>
          <w:sz w:val="32"/>
          <w:szCs w:val="32"/>
        </w:rPr>
        <w:t>2024</w:t>
      </w:r>
      <w:r w:rsidRPr="0013438D">
        <w:rPr>
          <w:rFonts w:eastAsia="仿宋_GB2312" w:cs="仿宋_GB2312" w:hint="eastAsia"/>
          <w:sz w:val="32"/>
          <w:szCs w:val="32"/>
        </w:rPr>
        <w:t>年年初预算支出</w:t>
      </w:r>
      <w:r w:rsidRPr="0013438D">
        <w:rPr>
          <w:rFonts w:eastAsia="仿宋_GB2312"/>
          <w:sz w:val="32"/>
          <w:szCs w:val="32"/>
        </w:rPr>
        <w:t>607.96</w:t>
      </w:r>
      <w:r w:rsidRPr="0013438D">
        <w:rPr>
          <w:rFonts w:eastAsia="仿宋_GB2312" w:cs="仿宋_GB2312" w:hint="eastAsia"/>
          <w:sz w:val="32"/>
          <w:szCs w:val="32"/>
        </w:rPr>
        <w:t>万元，全年预算支出</w:t>
      </w:r>
      <w:r w:rsidRPr="0013438D">
        <w:rPr>
          <w:rFonts w:eastAsia="仿宋_GB2312"/>
          <w:sz w:val="32"/>
          <w:szCs w:val="32"/>
        </w:rPr>
        <w:t>636.73</w:t>
      </w:r>
      <w:r w:rsidRPr="0013438D">
        <w:rPr>
          <w:rFonts w:eastAsia="仿宋_GB2312" w:cs="仿宋_GB2312" w:hint="eastAsia"/>
          <w:sz w:val="32"/>
          <w:szCs w:val="32"/>
        </w:rPr>
        <w:t>万元，。</w:t>
      </w:r>
    </w:p>
    <w:p w:rsidR="00832B84" w:rsidRPr="0013438D" w:rsidRDefault="00832B84" w:rsidP="006270D3">
      <w:pPr>
        <w:spacing w:line="560" w:lineRule="exact"/>
        <w:ind w:firstLineChars="200" w:firstLine="643"/>
        <w:rPr>
          <w:rFonts w:eastAsia="仿宋_GB2312"/>
          <w:sz w:val="32"/>
          <w:szCs w:val="32"/>
        </w:rPr>
      </w:pPr>
      <w:r w:rsidRPr="0013438D">
        <w:rPr>
          <w:rFonts w:eastAsia="楷体_GB2312" w:cs="楷体_GB2312" w:hint="eastAsia"/>
          <w:b/>
          <w:bCs/>
          <w:color w:val="000000"/>
          <w:kern w:val="0"/>
          <w:sz w:val="32"/>
          <w:szCs w:val="32"/>
          <w:shd w:val="clear" w:color="auto" w:fill="FFFFFF"/>
          <w:lang w:val="zh-CN"/>
        </w:rPr>
        <w:t>（三）结余分配和结转结余情况。</w:t>
      </w:r>
      <w:r w:rsidRPr="0013438D">
        <w:rPr>
          <w:rFonts w:eastAsia="仿宋_GB2312" w:cs="仿宋_GB2312" w:hint="eastAsia"/>
          <w:sz w:val="32"/>
          <w:szCs w:val="32"/>
        </w:rPr>
        <w:t>市供销社</w:t>
      </w:r>
      <w:r w:rsidRPr="0013438D">
        <w:rPr>
          <w:rFonts w:eastAsia="仿宋_GB2312"/>
          <w:sz w:val="32"/>
          <w:szCs w:val="32"/>
        </w:rPr>
        <w:t>2024</w:t>
      </w:r>
      <w:r w:rsidRPr="0013438D">
        <w:rPr>
          <w:rFonts w:eastAsia="仿宋_GB2312" w:cs="仿宋_GB2312" w:hint="eastAsia"/>
          <w:sz w:val="32"/>
          <w:szCs w:val="32"/>
        </w:rPr>
        <w:t>年决算报表无结转结余情况。</w:t>
      </w:r>
    </w:p>
    <w:p w:rsidR="00832B84" w:rsidRPr="0013438D" w:rsidRDefault="00832B84" w:rsidP="006270D3">
      <w:pPr>
        <w:widowControl/>
        <w:adjustRightInd w:val="0"/>
        <w:snapToGrid w:val="0"/>
        <w:spacing w:line="560" w:lineRule="exact"/>
        <w:ind w:firstLineChars="200" w:firstLine="640"/>
        <w:jc w:val="left"/>
        <w:rPr>
          <w:rFonts w:eastAsia="黑体"/>
          <w:color w:val="000000"/>
          <w:kern w:val="0"/>
          <w:sz w:val="32"/>
          <w:szCs w:val="32"/>
          <w:shd w:val="clear" w:color="auto" w:fill="FFFFFF"/>
          <w:lang w:val="zh-CN"/>
        </w:rPr>
      </w:pPr>
      <w:r w:rsidRPr="0013438D">
        <w:rPr>
          <w:rFonts w:eastAsia="黑体" w:cs="黑体" w:hint="eastAsia"/>
          <w:color w:val="000000"/>
          <w:kern w:val="0"/>
          <w:sz w:val="32"/>
          <w:szCs w:val="32"/>
          <w:shd w:val="clear" w:color="auto" w:fill="FFFFFF"/>
          <w:lang w:val="zh-CN"/>
        </w:rPr>
        <w:t>三、部门预算绩效分析</w:t>
      </w:r>
    </w:p>
    <w:p w:rsidR="00832B84" w:rsidRPr="0013438D" w:rsidRDefault="00832B84" w:rsidP="006270D3">
      <w:pPr>
        <w:spacing w:line="560" w:lineRule="exact"/>
        <w:ind w:firstLineChars="200" w:firstLine="643"/>
        <w:rPr>
          <w:rFonts w:eastAsia="仿宋_GB2312"/>
          <w:sz w:val="32"/>
          <w:szCs w:val="32"/>
        </w:rPr>
      </w:pPr>
      <w:r w:rsidRPr="0013438D">
        <w:rPr>
          <w:rFonts w:eastAsia="楷体_GB2312" w:cs="楷体_GB2312" w:hint="eastAsia"/>
          <w:b/>
          <w:bCs/>
          <w:color w:val="000000"/>
          <w:kern w:val="0"/>
          <w:sz w:val="32"/>
          <w:szCs w:val="32"/>
          <w:shd w:val="clear" w:color="auto" w:fill="FFFFFF"/>
          <w:lang w:val="zh-CN"/>
        </w:rPr>
        <w:t>（一）部门预算总体绩效分析。</w:t>
      </w:r>
      <w:r w:rsidRPr="0013438D">
        <w:rPr>
          <w:rFonts w:eastAsia="仿宋_GB2312"/>
          <w:sz w:val="32"/>
          <w:szCs w:val="32"/>
        </w:rPr>
        <w:t>2024</w:t>
      </w:r>
      <w:r w:rsidRPr="0013438D">
        <w:rPr>
          <w:rFonts w:eastAsia="仿宋_GB2312" w:cs="仿宋_GB2312" w:hint="eastAsia"/>
          <w:sz w:val="32"/>
          <w:szCs w:val="32"/>
        </w:rPr>
        <w:t>财政拨款支出主要用于保障我单位机构正常运转、完成日常工作任务以及开展为农服务工作。基本支出，是用于保障机构正常运转的日常支出，包括基本工资、津贴补贴、养老保险、医保等人员经费以及办公费、印刷费、水电费、差旅等日常公用经费。所有开支均按照财务管理制度执行，资金的使用严格把关，机关的日常工作运行得到保障。</w:t>
      </w:r>
    </w:p>
    <w:p w:rsidR="00832B84" w:rsidRPr="0013438D" w:rsidRDefault="00832B84" w:rsidP="006270D3">
      <w:pPr>
        <w:spacing w:line="560" w:lineRule="exact"/>
        <w:ind w:firstLineChars="200" w:firstLine="640"/>
        <w:rPr>
          <w:rFonts w:eastAsia="仿宋_GB2312"/>
          <w:sz w:val="32"/>
          <w:szCs w:val="32"/>
        </w:rPr>
      </w:pPr>
      <w:r w:rsidRPr="0013438D">
        <w:rPr>
          <w:rFonts w:eastAsia="仿宋_GB2312" w:cs="仿宋_GB2312" w:hint="eastAsia"/>
          <w:sz w:val="32"/>
          <w:szCs w:val="32"/>
        </w:rPr>
        <w:t>从整体情况来看，市供销社高度重视财政资金的支出绩效，从预算、执行、验收、资金支付等流程层层把关，严格按照部门预算进行部门整体支出，涉及</w:t>
      </w:r>
      <w:r w:rsidRPr="0013438D">
        <w:rPr>
          <w:rFonts w:eastAsia="仿宋_GB2312"/>
          <w:sz w:val="32"/>
          <w:szCs w:val="32"/>
        </w:rPr>
        <w:t>“</w:t>
      </w:r>
      <w:r w:rsidRPr="0013438D">
        <w:rPr>
          <w:rFonts w:eastAsia="仿宋_GB2312" w:cs="仿宋_GB2312" w:hint="eastAsia"/>
          <w:sz w:val="32"/>
          <w:szCs w:val="32"/>
        </w:rPr>
        <w:t>三重一大</w:t>
      </w:r>
      <w:r w:rsidRPr="0013438D">
        <w:rPr>
          <w:rFonts w:eastAsia="仿宋_GB2312"/>
          <w:sz w:val="32"/>
          <w:szCs w:val="32"/>
        </w:rPr>
        <w:t>”</w:t>
      </w:r>
      <w:r w:rsidRPr="0013438D">
        <w:rPr>
          <w:rFonts w:eastAsia="仿宋_GB2312" w:cs="仿宋_GB2312" w:hint="eastAsia"/>
          <w:sz w:val="32"/>
          <w:szCs w:val="32"/>
        </w:rPr>
        <w:t>事项必须经过主任办公会、党组会议研究决定。所有项目资金严格按照项目申报的实施方案组织实施，并责成业务部门加强项目实施日常监督，依据相应的资金管理办法切实做到项目资金专款专用，无截留、无挪用等现象。</w:t>
      </w:r>
    </w:p>
    <w:p w:rsidR="00832B84" w:rsidRPr="0013438D" w:rsidRDefault="00832B84" w:rsidP="006270D3">
      <w:pPr>
        <w:spacing w:line="560" w:lineRule="exact"/>
        <w:ind w:firstLineChars="200" w:firstLine="640"/>
        <w:rPr>
          <w:rFonts w:eastAsia="仿宋_GB2312"/>
          <w:sz w:val="32"/>
          <w:szCs w:val="32"/>
        </w:rPr>
      </w:pPr>
      <w:r w:rsidRPr="0013438D">
        <w:rPr>
          <w:rFonts w:eastAsia="仿宋_GB2312"/>
          <w:sz w:val="32"/>
          <w:szCs w:val="32"/>
        </w:rPr>
        <w:lastRenderedPageBreak/>
        <w:t>1.</w:t>
      </w:r>
      <w:r w:rsidRPr="0013438D">
        <w:rPr>
          <w:rFonts w:eastAsia="仿宋_GB2312" w:cs="仿宋_GB2312" w:hint="eastAsia"/>
          <w:sz w:val="32"/>
          <w:szCs w:val="32"/>
        </w:rPr>
        <w:t>履职效能。一是夯基固本强化基层组织建设。夯实基层组织基础，累计培育基层社示范社</w:t>
      </w:r>
      <w:r w:rsidRPr="0013438D">
        <w:rPr>
          <w:rFonts w:eastAsia="仿宋_GB2312"/>
          <w:sz w:val="32"/>
          <w:szCs w:val="32"/>
        </w:rPr>
        <w:t>61</w:t>
      </w:r>
      <w:r w:rsidRPr="0013438D">
        <w:rPr>
          <w:rFonts w:eastAsia="仿宋_GB2312" w:cs="仿宋_GB2312" w:hint="eastAsia"/>
          <w:sz w:val="32"/>
          <w:szCs w:val="32"/>
        </w:rPr>
        <w:t>个；紧密与农民利益连接，累计吸纳农民社员</w:t>
      </w:r>
      <w:r w:rsidRPr="0013438D">
        <w:rPr>
          <w:rFonts w:eastAsia="仿宋_GB2312"/>
          <w:sz w:val="32"/>
          <w:szCs w:val="32"/>
        </w:rPr>
        <w:t>38926</w:t>
      </w:r>
      <w:r w:rsidRPr="0013438D">
        <w:rPr>
          <w:rFonts w:eastAsia="仿宋_GB2312" w:cs="仿宋_GB2312" w:hint="eastAsia"/>
          <w:sz w:val="32"/>
          <w:szCs w:val="32"/>
        </w:rPr>
        <w:t>人，共向农民社员利益返还</w:t>
      </w:r>
      <w:r w:rsidRPr="0013438D">
        <w:rPr>
          <w:rFonts w:eastAsia="仿宋_GB2312"/>
          <w:sz w:val="32"/>
          <w:szCs w:val="32"/>
        </w:rPr>
        <w:t>10</w:t>
      </w:r>
      <w:r w:rsidRPr="0013438D">
        <w:rPr>
          <w:rFonts w:eastAsia="仿宋_GB2312" w:cs="仿宋_GB2312" w:hint="eastAsia"/>
          <w:sz w:val="32"/>
          <w:szCs w:val="32"/>
        </w:rPr>
        <w:t>万余元；带动集体经济发展，建立基层社与农户、村集体之间紧密的利益联结机制，累计带动村集体经济组织实现经营性收入</w:t>
      </w:r>
      <w:r w:rsidRPr="0013438D">
        <w:rPr>
          <w:rFonts w:eastAsia="仿宋_GB2312"/>
          <w:sz w:val="32"/>
          <w:szCs w:val="32"/>
        </w:rPr>
        <w:t>2300</w:t>
      </w:r>
      <w:r w:rsidRPr="0013438D">
        <w:rPr>
          <w:rFonts w:eastAsia="仿宋_GB2312" w:cs="仿宋_GB2312" w:hint="eastAsia"/>
          <w:sz w:val="32"/>
          <w:szCs w:val="32"/>
        </w:rPr>
        <w:t>余万元。二是转型升级培育企业发展壮大。带动组建县级农资企业，不断强化供销社农资供应主渠道作用；搭建共赢型合作机制，与国际国内</w:t>
      </w:r>
      <w:r w:rsidRPr="0013438D">
        <w:rPr>
          <w:rFonts w:eastAsia="仿宋_GB2312"/>
          <w:sz w:val="32"/>
          <w:szCs w:val="32"/>
        </w:rPr>
        <w:t>10</w:t>
      </w:r>
      <w:r w:rsidRPr="0013438D">
        <w:rPr>
          <w:rFonts w:eastAsia="仿宋_GB2312" w:cs="仿宋_GB2312" w:hint="eastAsia"/>
          <w:sz w:val="32"/>
          <w:szCs w:val="32"/>
        </w:rPr>
        <w:t>余家大型品牌企业达成供货协议</w:t>
      </w:r>
      <w:r w:rsidRPr="0013438D">
        <w:rPr>
          <w:rFonts w:eastAsia="仿宋_GB2312"/>
          <w:sz w:val="32"/>
          <w:szCs w:val="32"/>
        </w:rPr>
        <w:t>30</w:t>
      </w:r>
      <w:r w:rsidRPr="0013438D">
        <w:rPr>
          <w:rFonts w:eastAsia="仿宋_GB2312" w:cs="仿宋_GB2312" w:hint="eastAsia"/>
          <w:sz w:val="32"/>
          <w:szCs w:val="32"/>
        </w:rPr>
        <w:t>余项，基层社示范社实现农资经营销售额</w:t>
      </w:r>
      <w:r w:rsidRPr="0013438D">
        <w:rPr>
          <w:rFonts w:eastAsia="仿宋_GB2312"/>
          <w:sz w:val="32"/>
          <w:szCs w:val="32"/>
        </w:rPr>
        <w:t>3300</w:t>
      </w:r>
      <w:r w:rsidRPr="0013438D">
        <w:rPr>
          <w:rFonts w:eastAsia="仿宋_GB2312" w:cs="仿宋_GB2312" w:hint="eastAsia"/>
          <w:sz w:val="32"/>
          <w:szCs w:val="32"/>
        </w:rPr>
        <w:t>余万元；持续拓展为农服务业态，创新开发</w:t>
      </w:r>
      <w:r w:rsidRPr="0013438D">
        <w:rPr>
          <w:rFonts w:eastAsia="仿宋_GB2312"/>
          <w:sz w:val="32"/>
          <w:szCs w:val="32"/>
        </w:rPr>
        <w:t>“</w:t>
      </w:r>
      <w:r w:rsidRPr="0013438D">
        <w:rPr>
          <w:rFonts w:eastAsia="仿宋_GB2312" w:cs="仿宋_GB2312" w:hint="eastAsia"/>
          <w:sz w:val="32"/>
          <w:szCs w:val="32"/>
        </w:rPr>
        <w:t>芒动力</w:t>
      </w:r>
      <w:r w:rsidRPr="0013438D">
        <w:rPr>
          <w:rFonts w:eastAsia="仿宋_GB2312"/>
          <w:sz w:val="32"/>
          <w:szCs w:val="32"/>
        </w:rPr>
        <w:t>”“</w:t>
      </w:r>
      <w:r w:rsidRPr="0013438D">
        <w:rPr>
          <w:rFonts w:eastAsia="仿宋_GB2312" w:cs="仿宋_GB2312" w:hint="eastAsia"/>
          <w:sz w:val="32"/>
          <w:szCs w:val="32"/>
        </w:rPr>
        <w:t>豆丰收</w:t>
      </w:r>
      <w:r w:rsidRPr="0013438D">
        <w:rPr>
          <w:rFonts w:eastAsia="仿宋_GB2312"/>
          <w:sz w:val="32"/>
          <w:szCs w:val="32"/>
        </w:rPr>
        <w:t>”</w:t>
      </w:r>
      <w:r w:rsidRPr="0013438D">
        <w:rPr>
          <w:rFonts w:eastAsia="仿宋_GB2312" w:cs="仿宋_GB2312" w:hint="eastAsia"/>
          <w:sz w:val="32"/>
          <w:szCs w:val="32"/>
        </w:rPr>
        <w:t>等自主知识产权品牌</w:t>
      </w:r>
      <w:r w:rsidRPr="0013438D">
        <w:rPr>
          <w:rFonts w:eastAsia="仿宋_GB2312"/>
          <w:sz w:val="32"/>
          <w:szCs w:val="32"/>
        </w:rPr>
        <w:t>6</w:t>
      </w:r>
      <w:r w:rsidRPr="0013438D">
        <w:rPr>
          <w:rFonts w:eastAsia="仿宋_GB2312" w:cs="仿宋_GB2312" w:hint="eastAsia"/>
          <w:sz w:val="32"/>
          <w:szCs w:val="32"/>
        </w:rPr>
        <w:t>个，科学制定相关水肥药一体化方案</w:t>
      </w:r>
      <w:r w:rsidRPr="0013438D">
        <w:rPr>
          <w:rFonts w:eastAsia="仿宋_GB2312"/>
          <w:sz w:val="32"/>
          <w:szCs w:val="32"/>
        </w:rPr>
        <w:t>18</w:t>
      </w:r>
      <w:r w:rsidRPr="0013438D">
        <w:rPr>
          <w:rFonts w:eastAsia="仿宋_GB2312" w:cs="仿宋_GB2312" w:hint="eastAsia"/>
          <w:sz w:val="32"/>
          <w:szCs w:val="32"/>
        </w:rPr>
        <w:t>套。三是守正创新实施服务提质行动。持续提升服务农业生产能力，全系统已建成</w:t>
      </w:r>
      <w:r w:rsidRPr="0013438D">
        <w:rPr>
          <w:rFonts w:eastAsia="仿宋_GB2312"/>
          <w:sz w:val="32"/>
          <w:szCs w:val="32"/>
        </w:rPr>
        <w:t>3</w:t>
      </w:r>
      <w:r w:rsidRPr="0013438D">
        <w:rPr>
          <w:rFonts w:eastAsia="仿宋_GB2312" w:cs="仿宋_GB2312" w:hint="eastAsia"/>
          <w:sz w:val="32"/>
          <w:szCs w:val="32"/>
        </w:rPr>
        <w:t>个区域农资配送中心，</w:t>
      </w:r>
      <w:r w:rsidRPr="0013438D">
        <w:rPr>
          <w:rFonts w:eastAsia="仿宋_GB2312"/>
          <w:sz w:val="32"/>
          <w:szCs w:val="32"/>
        </w:rPr>
        <w:t>26</w:t>
      </w:r>
      <w:r w:rsidRPr="0013438D">
        <w:rPr>
          <w:rFonts w:eastAsia="仿宋_GB2312" w:cs="仿宋_GB2312" w:hint="eastAsia"/>
          <w:sz w:val="32"/>
          <w:szCs w:val="32"/>
        </w:rPr>
        <w:t>个企业直营网点和</w:t>
      </w:r>
      <w:r w:rsidRPr="0013438D">
        <w:rPr>
          <w:rFonts w:eastAsia="仿宋_GB2312"/>
          <w:sz w:val="32"/>
          <w:szCs w:val="32"/>
        </w:rPr>
        <w:t>61</w:t>
      </w:r>
      <w:r w:rsidRPr="0013438D">
        <w:rPr>
          <w:rFonts w:eastAsia="仿宋_GB2312" w:cs="仿宋_GB2312" w:hint="eastAsia"/>
          <w:sz w:val="32"/>
          <w:szCs w:val="32"/>
        </w:rPr>
        <w:t>个基层社示范社农资经营网点，调运各类肥料</w:t>
      </w:r>
      <w:r w:rsidRPr="0013438D">
        <w:rPr>
          <w:rFonts w:eastAsia="仿宋_GB2312"/>
          <w:sz w:val="32"/>
          <w:szCs w:val="32"/>
        </w:rPr>
        <w:t>2800</w:t>
      </w:r>
      <w:r w:rsidRPr="0013438D">
        <w:rPr>
          <w:rFonts w:eastAsia="仿宋_GB2312" w:cs="仿宋_GB2312" w:hint="eastAsia"/>
          <w:sz w:val="32"/>
          <w:szCs w:val="32"/>
        </w:rPr>
        <w:t>余吨、农药</w:t>
      </w:r>
      <w:r w:rsidRPr="0013438D">
        <w:rPr>
          <w:rFonts w:eastAsia="仿宋_GB2312"/>
          <w:sz w:val="32"/>
          <w:szCs w:val="32"/>
        </w:rPr>
        <w:t>150</w:t>
      </w:r>
      <w:r w:rsidRPr="0013438D">
        <w:rPr>
          <w:rFonts w:eastAsia="仿宋_GB2312" w:cs="仿宋_GB2312" w:hint="eastAsia"/>
          <w:sz w:val="32"/>
          <w:szCs w:val="32"/>
        </w:rPr>
        <w:t>余吨、农膜</w:t>
      </w:r>
      <w:r w:rsidRPr="0013438D">
        <w:rPr>
          <w:rFonts w:eastAsia="仿宋_GB2312"/>
          <w:sz w:val="32"/>
          <w:szCs w:val="32"/>
        </w:rPr>
        <w:t>16</w:t>
      </w:r>
      <w:r w:rsidRPr="0013438D">
        <w:rPr>
          <w:rFonts w:eastAsia="仿宋_GB2312" w:cs="仿宋_GB2312" w:hint="eastAsia"/>
          <w:sz w:val="32"/>
          <w:szCs w:val="32"/>
        </w:rPr>
        <w:t>余吨，种子购进</w:t>
      </w:r>
      <w:r w:rsidRPr="0013438D">
        <w:rPr>
          <w:rFonts w:eastAsia="仿宋_GB2312"/>
          <w:sz w:val="32"/>
          <w:szCs w:val="32"/>
        </w:rPr>
        <w:t>80</w:t>
      </w:r>
      <w:r w:rsidRPr="0013438D">
        <w:rPr>
          <w:rFonts w:eastAsia="仿宋_GB2312" w:cs="仿宋_GB2312" w:hint="eastAsia"/>
          <w:sz w:val="32"/>
          <w:szCs w:val="32"/>
        </w:rPr>
        <w:t>万元；强化农产品产销服务，发力订单农业，引入蓝莓种植基地</w:t>
      </w:r>
      <w:r w:rsidRPr="0013438D">
        <w:rPr>
          <w:rFonts w:eastAsia="仿宋_GB2312"/>
          <w:sz w:val="32"/>
          <w:szCs w:val="32"/>
        </w:rPr>
        <w:t>800</w:t>
      </w:r>
      <w:r w:rsidRPr="0013438D">
        <w:rPr>
          <w:rFonts w:eastAsia="仿宋_GB2312" w:cs="仿宋_GB2312" w:hint="eastAsia"/>
          <w:sz w:val="32"/>
          <w:szCs w:val="32"/>
        </w:rPr>
        <w:t>余亩；大力推行农业社会化服务，开展全托管服务面积</w:t>
      </w:r>
      <w:r w:rsidRPr="0013438D">
        <w:rPr>
          <w:rFonts w:eastAsia="仿宋_GB2312"/>
          <w:sz w:val="32"/>
          <w:szCs w:val="32"/>
        </w:rPr>
        <w:t>14700</w:t>
      </w:r>
      <w:r w:rsidRPr="0013438D">
        <w:rPr>
          <w:rFonts w:eastAsia="仿宋_GB2312" w:cs="仿宋_GB2312" w:hint="eastAsia"/>
          <w:sz w:val="32"/>
          <w:szCs w:val="32"/>
        </w:rPr>
        <w:t>亩，实现农业社会化服务规模</w:t>
      </w:r>
      <w:r w:rsidRPr="0013438D">
        <w:rPr>
          <w:rFonts w:eastAsia="仿宋_GB2312"/>
          <w:sz w:val="32"/>
          <w:szCs w:val="32"/>
        </w:rPr>
        <w:t>21</w:t>
      </w:r>
      <w:r w:rsidRPr="0013438D">
        <w:rPr>
          <w:rFonts w:eastAsia="仿宋_GB2312" w:cs="仿宋_GB2312" w:hint="eastAsia"/>
          <w:sz w:val="32"/>
          <w:szCs w:val="32"/>
        </w:rPr>
        <w:t>万亩次。四是多措并举完善县域流通服务体系。推动县域流通服务网络建设，</w:t>
      </w:r>
      <w:r w:rsidRPr="0013438D">
        <w:rPr>
          <w:rFonts w:eastAsia="仿宋_GB2312"/>
          <w:sz w:val="32"/>
          <w:szCs w:val="32"/>
        </w:rPr>
        <w:t>6</w:t>
      </w:r>
      <w:r w:rsidRPr="0013438D">
        <w:rPr>
          <w:rFonts w:eastAsia="仿宋_GB2312" w:cs="仿宋_GB2312" w:hint="eastAsia"/>
          <w:sz w:val="32"/>
          <w:szCs w:val="32"/>
        </w:rPr>
        <w:t>个基层社服务功能提升和库容达</w:t>
      </w:r>
      <w:r w:rsidRPr="0013438D">
        <w:rPr>
          <w:rFonts w:eastAsia="仿宋_GB2312"/>
          <w:sz w:val="32"/>
          <w:szCs w:val="32"/>
        </w:rPr>
        <w:t>2000</w:t>
      </w:r>
      <w:r w:rsidRPr="0013438D">
        <w:rPr>
          <w:rFonts w:eastAsia="仿宋_GB2312" w:cs="仿宋_GB2312" w:hint="eastAsia"/>
          <w:sz w:val="32"/>
          <w:szCs w:val="32"/>
        </w:rPr>
        <w:t>立方</w:t>
      </w:r>
      <w:r w:rsidRPr="0013438D">
        <w:rPr>
          <w:rFonts w:eastAsia="仿宋_GB2312"/>
          <w:sz w:val="32"/>
          <w:szCs w:val="32"/>
        </w:rPr>
        <w:t>260</w:t>
      </w:r>
      <w:r w:rsidRPr="0013438D">
        <w:rPr>
          <w:rFonts w:eastAsia="仿宋_GB2312" w:cs="仿宋_GB2312" w:hint="eastAsia"/>
          <w:sz w:val="32"/>
          <w:szCs w:val="32"/>
        </w:rPr>
        <w:t>吨的</w:t>
      </w:r>
      <w:r w:rsidRPr="0013438D">
        <w:rPr>
          <w:rFonts w:eastAsia="仿宋_GB2312"/>
          <w:sz w:val="32"/>
          <w:szCs w:val="32"/>
        </w:rPr>
        <w:t>4</w:t>
      </w:r>
      <w:r w:rsidRPr="0013438D">
        <w:rPr>
          <w:rFonts w:eastAsia="仿宋_GB2312" w:cs="仿宋_GB2312" w:hint="eastAsia"/>
          <w:sz w:val="32"/>
          <w:szCs w:val="32"/>
        </w:rPr>
        <w:t>个超低温速冻库冷链物流分拣中心已全面完成建设；拓展城市社区服务网络，开设连锁门店</w:t>
      </w:r>
      <w:r w:rsidRPr="0013438D">
        <w:rPr>
          <w:rFonts w:eastAsia="仿宋_GB2312"/>
          <w:sz w:val="32"/>
          <w:szCs w:val="32"/>
        </w:rPr>
        <w:t>18</w:t>
      </w:r>
      <w:r w:rsidRPr="0013438D">
        <w:rPr>
          <w:rFonts w:eastAsia="仿宋_GB2312" w:cs="仿宋_GB2312" w:hint="eastAsia"/>
          <w:sz w:val="32"/>
          <w:szCs w:val="32"/>
        </w:rPr>
        <w:t>家，签约配送业务</w:t>
      </w:r>
      <w:r w:rsidRPr="0013438D">
        <w:rPr>
          <w:rFonts w:eastAsia="仿宋_GB2312"/>
          <w:sz w:val="32"/>
          <w:szCs w:val="32"/>
        </w:rPr>
        <w:t>4</w:t>
      </w:r>
      <w:r w:rsidRPr="0013438D">
        <w:rPr>
          <w:rFonts w:eastAsia="仿宋_GB2312" w:cs="仿宋_GB2312" w:hint="eastAsia"/>
          <w:sz w:val="32"/>
          <w:szCs w:val="32"/>
        </w:rPr>
        <w:t>家，引进供应商</w:t>
      </w:r>
      <w:r w:rsidRPr="0013438D">
        <w:rPr>
          <w:rFonts w:eastAsia="仿宋_GB2312"/>
          <w:sz w:val="32"/>
          <w:szCs w:val="32"/>
        </w:rPr>
        <w:t>36</w:t>
      </w:r>
      <w:r w:rsidRPr="0013438D">
        <w:rPr>
          <w:rFonts w:eastAsia="仿宋_GB2312" w:cs="仿宋_GB2312" w:hint="eastAsia"/>
          <w:sz w:val="32"/>
          <w:szCs w:val="32"/>
        </w:rPr>
        <w:t>户，新增会员</w:t>
      </w:r>
      <w:r w:rsidRPr="0013438D">
        <w:rPr>
          <w:rFonts w:eastAsia="仿宋_GB2312"/>
          <w:sz w:val="32"/>
          <w:szCs w:val="32"/>
        </w:rPr>
        <w:t>4200</w:t>
      </w:r>
      <w:r w:rsidRPr="0013438D">
        <w:rPr>
          <w:rFonts w:eastAsia="仿宋_GB2312" w:cs="仿宋_GB2312" w:hint="eastAsia"/>
          <w:sz w:val="32"/>
          <w:szCs w:val="32"/>
        </w:rPr>
        <w:t>余人，主营业务收入</w:t>
      </w:r>
      <w:r w:rsidRPr="0013438D">
        <w:rPr>
          <w:rFonts w:eastAsia="仿宋_GB2312"/>
          <w:sz w:val="32"/>
          <w:szCs w:val="32"/>
        </w:rPr>
        <w:t>3100</w:t>
      </w:r>
      <w:r w:rsidRPr="0013438D">
        <w:rPr>
          <w:rFonts w:eastAsia="仿宋_GB2312" w:cs="仿宋_GB2312" w:hint="eastAsia"/>
          <w:sz w:val="32"/>
          <w:szCs w:val="32"/>
        </w:rPr>
        <w:t>万元；恢复重建再生资源回收站点</w:t>
      </w:r>
      <w:r w:rsidRPr="0013438D">
        <w:rPr>
          <w:rFonts w:eastAsia="仿宋_GB2312"/>
          <w:sz w:val="32"/>
          <w:szCs w:val="32"/>
        </w:rPr>
        <w:t>21</w:t>
      </w:r>
      <w:r w:rsidRPr="0013438D">
        <w:rPr>
          <w:rFonts w:eastAsia="仿宋_GB2312" w:cs="仿宋_GB2312" w:hint="eastAsia"/>
          <w:sz w:val="32"/>
          <w:szCs w:val="32"/>
        </w:rPr>
        <w:t>个。</w:t>
      </w:r>
    </w:p>
    <w:p w:rsidR="00832B84" w:rsidRPr="0013438D" w:rsidRDefault="00832B84" w:rsidP="006270D3">
      <w:pPr>
        <w:spacing w:line="560" w:lineRule="exact"/>
        <w:ind w:firstLineChars="200" w:firstLine="640"/>
        <w:rPr>
          <w:rFonts w:eastAsia="仿宋_GB2312"/>
          <w:sz w:val="32"/>
          <w:szCs w:val="32"/>
        </w:rPr>
      </w:pPr>
      <w:r w:rsidRPr="0013438D">
        <w:rPr>
          <w:rFonts w:eastAsia="仿宋_GB2312"/>
          <w:sz w:val="32"/>
          <w:szCs w:val="32"/>
        </w:rPr>
        <w:lastRenderedPageBreak/>
        <w:t>2.</w:t>
      </w:r>
      <w:r w:rsidRPr="0013438D">
        <w:rPr>
          <w:rFonts w:eastAsia="仿宋_GB2312" w:cs="仿宋_GB2312" w:hint="eastAsia"/>
          <w:sz w:val="32"/>
          <w:szCs w:val="32"/>
        </w:rPr>
        <w:t>预算管理。</w:t>
      </w:r>
      <w:r w:rsidRPr="0013438D">
        <w:rPr>
          <w:rFonts w:eastAsia="仿宋_GB2312"/>
          <w:sz w:val="32"/>
          <w:szCs w:val="32"/>
        </w:rPr>
        <w:t>2024</w:t>
      </w:r>
      <w:r w:rsidRPr="0013438D">
        <w:rPr>
          <w:rFonts w:eastAsia="仿宋_GB2312" w:cs="仿宋_GB2312" w:hint="eastAsia"/>
          <w:sz w:val="32"/>
          <w:szCs w:val="32"/>
        </w:rPr>
        <w:t>年我单位年初预算支出</w:t>
      </w:r>
      <w:r w:rsidRPr="0013438D">
        <w:rPr>
          <w:rFonts w:eastAsia="仿宋_GB2312"/>
          <w:sz w:val="32"/>
          <w:szCs w:val="32"/>
        </w:rPr>
        <w:t>607.96</w:t>
      </w:r>
      <w:r w:rsidRPr="0013438D">
        <w:rPr>
          <w:rFonts w:eastAsia="仿宋_GB2312" w:cs="仿宋_GB2312" w:hint="eastAsia"/>
          <w:sz w:val="32"/>
          <w:szCs w:val="32"/>
        </w:rPr>
        <w:t>万元，决算报表支出</w:t>
      </w:r>
      <w:r w:rsidRPr="0013438D">
        <w:rPr>
          <w:rFonts w:eastAsia="仿宋_GB2312"/>
          <w:sz w:val="32"/>
          <w:szCs w:val="32"/>
        </w:rPr>
        <w:t>636.73</w:t>
      </w:r>
      <w:r w:rsidRPr="0013438D">
        <w:rPr>
          <w:rFonts w:eastAsia="仿宋_GB2312" w:cs="仿宋_GB2312" w:hint="eastAsia"/>
          <w:sz w:val="32"/>
          <w:szCs w:val="32"/>
        </w:rPr>
        <w:t>万元，无结转结余情况。所有资金均为财政资金，我单位严格按照预算做好本年度支出，遵守财经纪律，严格控制资金，及时做好本年度财务处理工作，认真填报财务决算对账表，做好与财政部门的数据核对工作，在规定日期内向财政部门上报决算报表。我单位每年度均按照财务预决算公开工作的要求，认真编报公开文档资料，并及时在政府门户网站进行公开。</w:t>
      </w:r>
    </w:p>
    <w:p w:rsidR="00832B84" w:rsidRPr="0013438D" w:rsidRDefault="00832B84" w:rsidP="006270D3">
      <w:pPr>
        <w:spacing w:line="560" w:lineRule="exact"/>
        <w:ind w:firstLineChars="200" w:firstLine="640"/>
        <w:rPr>
          <w:rFonts w:eastAsia="仿宋_GB2312"/>
          <w:sz w:val="32"/>
          <w:szCs w:val="32"/>
        </w:rPr>
      </w:pPr>
      <w:r w:rsidRPr="0013438D">
        <w:rPr>
          <w:rFonts w:eastAsia="仿宋_GB2312"/>
          <w:sz w:val="32"/>
          <w:szCs w:val="32"/>
        </w:rPr>
        <w:t>3.</w:t>
      </w:r>
      <w:r w:rsidRPr="0013438D">
        <w:rPr>
          <w:rFonts w:eastAsia="仿宋_GB2312" w:cs="仿宋_GB2312" w:hint="eastAsia"/>
          <w:sz w:val="32"/>
          <w:szCs w:val="32"/>
        </w:rPr>
        <w:t>财务管理。我单位严格遵守财经纪律，根据内部监督控制制度，会计出纳岗位设置合理，职责权限明确，并严格实行不相容岗位分离，部门资金使用符合相关财务管理制度规定。</w:t>
      </w:r>
    </w:p>
    <w:p w:rsidR="00832B84" w:rsidRPr="0013438D" w:rsidRDefault="00832B84" w:rsidP="006270D3">
      <w:pPr>
        <w:spacing w:line="560" w:lineRule="exact"/>
        <w:ind w:firstLineChars="200" w:firstLine="640"/>
        <w:rPr>
          <w:rFonts w:eastAsia="仿宋_GB2312"/>
          <w:sz w:val="32"/>
          <w:szCs w:val="32"/>
        </w:rPr>
      </w:pPr>
      <w:r w:rsidRPr="0013438D">
        <w:rPr>
          <w:rFonts w:eastAsia="仿宋_GB2312"/>
          <w:sz w:val="32"/>
          <w:szCs w:val="32"/>
        </w:rPr>
        <w:t>4.</w:t>
      </w:r>
      <w:r w:rsidRPr="0013438D">
        <w:rPr>
          <w:rFonts w:eastAsia="仿宋_GB2312" w:cs="仿宋_GB2312" w:hint="eastAsia"/>
          <w:sz w:val="32"/>
          <w:szCs w:val="32"/>
        </w:rPr>
        <w:t>资产管理。我单位资产管理监督职能由办公室负责，实行资产管理和财务管理分治原则，办公室负责国有资产日常管理、维护和处置、采购工作，财务部门负责资产变动的会计核算。</w:t>
      </w:r>
      <w:r w:rsidRPr="0013438D">
        <w:rPr>
          <w:rFonts w:eastAsia="仿宋_GB2312"/>
          <w:sz w:val="32"/>
          <w:szCs w:val="32"/>
        </w:rPr>
        <w:t>2024</w:t>
      </w:r>
      <w:r w:rsidRPr="0013438D">
        <w:rPr>
          <w:rFonts w:eastAsia="仿宋_GB2312" w:cs="仿宋_GB2312" w:hint="eastAsia"/>
          <w:sz w:val="32"/>
          <w:szCs w:val="32"/>
        </w:rPr>
        <w:t>年人均资产提高，资产变化率提升，办公资产利用率提高，将旧办公桌、旧电脑等资产进行整修盘活，重新使用。</w:t>
      </w:r>
    </w:p>
    <w:p w:rsidR="00832B84" w:rsidRPr="0013438D" w:rsidRDefault="00832B84" w:rsidP="006270D3">
      <w:pPr>
        <w:spacing w:line="560" w:lineRule="exact"/>
        <w:ind w:firstLineChars="200" w:firstLine="640"/>
        <w:rPr>
          <w:rFonts w:eastAsia="仿宋_GB2312"/>
          <w:sz w:val="32"/>
          <w:szCs w:val="32"/>
        </w:rPr>
      </w:pPr>
      <w:r w:rsidRPr="0013438D">
        <w:rPr>
          <w:rFonts w:eastAsia="仿宋_GB2312"/>
          <w:sz w:val="32"/>
          <w:szCs w:val="32"/>
        </w:rPr>
        <w:t>5.</w:t>
      </w:r>
      <w:r w:rsidRPr="0013438D">
        <w:rPr>
          <w:rFonts w:eastAsia="仿宋_GB2312" w:cs="仿宋_GB2312" w:hint="eastAsia"/>
          <w:sz w:val="32"/>
          <w:szCs w:val="32"/>
        </w:rPr>
        <w:t>采购管理。我单位严格按照政府采购管理要求，</w:t>
      </w:r>
      <w:r w:rsidRPr="0013438D">
        <w:rPr>
          <w:rFonts w:eastAsia="仿宋_GB2312"/>
          <w:sz w:val="32"/>
          <w:szCs w:val="32"/>
        </w:rPr>
        <w:t>2024</w:t>
      </w:r>
      <w:r w:rsidRPr="0013438D">
        <w:rPr>
          <w:rFonts w:eastAsia="仿宋_GB2312" w:cs="仿宋_GB2312" w:hint="eastAsia"/>
          <w:sz w:val="32"/>
          <w:szCs w:val="32"/>
        </w:rPr>
        <w:t>年政府采购合同总金额为</w:t>
      </w:r>
      <w:r w:rsidRPr="0013438D">
        <w:rPr>
          <w:rFonts w:eastAsia="仿宋_GB2312"/>
          <w:sz w:val="32"/>
          <w:szCs w:val="32"/>
        </w:rPr>
        <w:t>2.13</w:t>
      </w:r>
      <w:r w:rsidRPr="0013438D">
        <w:rPr>
          <w:rFonts w:eastAsia="仿宋_GB2312" w:cs="仿宋_GB2312" w:hint="eastAsia"/>
          <w:sz w:val="32"/>
          <w:szCs w:val="32"/>
        </w:rPr>
        <w:t>万元，主要用于本年度公务用车燃油费、维修费及保险等费用，其中，向中小微企业政府采购金额为</w:t>
      </w:r>
      <w:r w:rsidRPr="0013438D">
        <w:rPr>
          <w:rFonts w:eastAsia="仿宋_GB2312"/>
          <w:sz w:val="32"/>
          <w:szCs w:val="32"/>
        </w:rPr>
        <w:t>1.88</w:t>
      </w:r>
      <w:r w:rsidRPr="0013438D">
        <w:rPr>
          <w:rFonts w:eastAsia="仿宋_GB2312" w:cs="仿宋_GB2312" w:hint="eastAsia"/>
          <w:sz w:val="32"/>
          <w:szCs w:val="32"/>
        </w:rPr>
        <w:t>万元。</w:t>
      </w:r>
    </w:p>
    <w:p w:rsidR="00832B84" w:rsidRPr="0013438D" w:rsidRDefault="00832B84" w:rsidP="006270D3">
      <w:pPr>
        <w:spacing w:line="560" w:lineRule="exact"/>
        <w:ind w:firstLineChars="200" w:firstLine="643"/>
        <w:rPr>
          <w:rFonts w:eastAsia="楷体_GB2312"/>
          <w:b/>
          <w:bCs/>
          <w:color w:val="000000"/>
          <w:kern w:val="0"/>
          <w:sz w:val="32"/>
          <w:szCs w:val="32"/>
          <w:shd w:val="clear" w:color="auto" w:fill="FFFFFF"/>
          <w:lang w:val="zh-CN"/>
        </w:rPr>
      </w:pPr>
      <w:r w:rsidRPr="0013438D">
        <w:rPr>
          <w:rFonts w:eastAsia="楷体_GB2312" w:cs="楷体_GB2312" w:hint="eastAsia"/>
          <w:b/>
          <w:bCs/>
          <w:color w:val="000000"/>
          <w:kern w:val="0"/>
          <w:sz w:val="32"/>
          <w:szCs w:val="32"/>
          <w:shd w:val="clear" w:color="auto" w:fill="FFFFFF"/>
          <w:lang w:val="zh-CN"/>
        </w:rPr>
        <w:t>（二）部门预算项目绩效分析</w:t>
      </w:r>
    </w:p>
    <w:p w:rsidR="00832B84" w:rsidRPr="0013438D" w:rsidRDefault="00832B84" w:rsidP="006270D3">
      <w:pPr>
        <w:spacing w:line="560" w:lineRule="exact"/>
        <w:ind w:firstLineChars="200" w:firstLine="640"/>
        <w:rPr>
          <w:rFonts w:eastAsia="仿宋_GB2312"/>
          <w:sz w:val="32"/>
          <w:szCs w:val="32"/>
          <w:lang w:val="zh-CN"/>
        </w:rPr>
      </w:pPr>
      <w:r w:rsidRPr="0013438D">
        <w:rPr>
          <w:rFonts w:eastAsia="仿宋_GB2312" w:cs="仿宋_GB2312" w:hint="eastAsia"/>
          <w:sz w:val="32"/>
          <w:szCs w:val="32"/>
          <w:lang w:val="zh-CN"/>
        </w:rPr>
        <w:t>阶段（含一次性）项目绩效分析。该类项目总数</w:t>
      </w:r>
      <w:r w:rsidRPr="0013438D">
        <w:rPr>
          <w:rFonts w:eastAsia="仿宋_GB2312"/>
          <w:sz w:val="32"/>
          <w:szCs w:val="32"/>
          <w:lang w:val="zh-CN"/>
        </w:rPr>
        <w:t>8</w:t>
      </w:r>
      <w:r w:rsidRPr="0013438D">
        <w:rPr>
          <w:rFonts w:eastAsia="仿宋_GB2312" w:cs="仿宋_GB2312" w:hint="eastAsia"/>
          <w:sz w:val="32"/>
          <w:szCs w:val="32"/>
          <w:lang w:val="zh-CN"/>
        </w:rPr>
        <w:t>个，涉及预算总金额</w:t>
      </w:r>
      <w:r w:rsidRPr="0013438D">
        <w:rPr>
          <w:rFonts w:eastAsia="仿宋_GB2312"/>
          <w:sz w:val="32"/>
          <w:szCs w:val="32"/>
          <w:lang w:val="zh-CN"/>
        </w:rPr>
        <w:t>72.52</w:t>
      </w:r>
      <w:r w:rsidRPr="0013438D">
        <w:rPr>
          <w:rFonts w:eastAsia="仿宋_GB2312" w:cs="仿宋_GB2312" w:hint="eastAsia"/>
          <w:sz w:val="32"/>
          <w:szCs w:val="32"/>
          <w:lang w:val="zh-CN"/>
        </w:rPr>
        <w:t>万元，</w:t>
      </w:r>
      <w:r w:rsidRPr="0013438D">
        <w:rPr>
          <w:rFonts w:eastAsia="仿宋_GB2312"/>
          <w:sz w:val="32"/>
          <w:szCs w:val="32"/>
          <w:lang w:val="zh-CN"/>
        </w:rPr>
        <w:t>1—12</w:t>
      </w:r>
      <w:r w:rsidRPr="0013438D">
        <w:rPr>
          <w:rFonts w:eastAsia="仿宋_GB2312" w:cs="仿宋_GB2312" w:hint="eastAsia"/>
          <w:sz w:val="32"/>
          <w:szCs w:val="32"/>
          <w:lang w:val="zh-CN"/>
        </w:rPr>
        <w:t>月预算执行总体进度为</w:t>
      </w:r>
      <w:r w:rsidRPr="0013438D">
        <w:rPr>
          <w:rFonts w:eastAsia="仿宋_GB2312"/>
          <w:sz w:val="32"/>
          <w:szCs w:val="32"/>
          <w:lang w:val="zh-CN"/>
        </w:rPr>
        <w:t>100%</w:t>
      </w:r>
      <w:r w:rsidRPr="0013438D">
        <w:rPr>
          <w:rFonts w:eastAsia="仿宋_GB2312" w:cs="仿宋_GB2312" w:hint="eastAsia"/>
          <w:sz w:val="32"/>
          <w:szCs w:val="32"/>
          <w:lang w:val="zh-CN"/>
        </w:rPr>
        <w:t>，其中：预算结余率大于</w:t>
      </w:r>
      <w:r w:rsidRPr="0013438D">
        <w:rPr>
          <w:rFonts w:eastAsia="仿宋_GB2312"/>
          <w:sz w:val="32"/>
          <w:szCs w:val="32"/>
          <w:lang w:val="zh-CN"/>
        </w:rPr>
        <w:t>10%</w:t>
      </w:r>
      <w:r w:rsidRPr="0013438D">
        <w:rPr>
          <w:rFonts w:eastAsia="仿宋_GB2312" w:cs="仿宋_GB2312" w:hint="eastAsia"/>
          <w:sz w:val="32"/>
          <w:szCs w:val="32"/>
          <w:lang w:val="zh-CN"/>
        </w:rPr>
        <w:t>的项目共计</w:t>
      </w:r>
      <w:r w:rsidRPr="0013438D">
        <w:rPr>
          <w:rFonts w:eastAsia="仿宋_GB2312"/>
          <w:sz w:val="32"/>
          <w:szCs w:val="32"/>
          <w:lang w:val="zh-CN"/>
        </w:rPr>
        <w:t>0</w:t>
      </w:r>
      <w:r w:rsidRPr="0013438D">
        <w:rPr>
          <w:rFonts w:eastAsia="仿宋_GB2312" w:cs="仿宋_GB2312" w:hint="eastAsia"/>
          <w:sz w:val="32"/>
          <w:szCs w:val="32"/>
          <w:lang w:val="zh-CN"/>
        </w:rPr>
        <w:t>个。</w:t>
      </w:r>
    </w:p>
    <w:p w:rsidR="00832B84" w:rsidRPr="0013438D" w:rsidRDefault="00832B84" w:rsidP="006270D3">
      <w:pPr>
        <w:spacing w:line="560" w:lineRule="exact"/>
        <w:ind w:firstLineChars="200" w:firstLine="640"/>
        <w:rPr>
          <w:rFonts w:eastAsia="仿宋_GB2312"/>
          <w:sz w:val="32"/>
          <w:szCs w:val="32"/>
          <w:lang w:val="zh-CN"/>
        </w:rPr>
      </w:pPr>
      <w:r w:rsidRPr="0013438D">
        <w:rPr>
          <w:rFonts w:eastAsia="仿宋_GB2312"/>
          <w:sz w:val="32"/>
          <w:szCs w:val="32"/>
          <w:lang w:val="zh-CN"/>
        </w:rPr>
        <w:lastRenderedPageBreak/>
        <w:t>1.</w:t>
      </w:r>
      <w:r w:rsidRPr="0013438D">
        <w:rPr>
          <w:rFonts w:eastAsia="仿宋_GB2312" w:cs="仿宋_GB2312" w:hint="eastAsia"/>
          <w:sz w:val="32"/>
          <w:szCs w:val="32"/>
          <w:lang w:val="zh-CN"/>
        </w:rPr>
        <w:t>项目决策。</w:t>
      </w:r>
    </w:p>
    <w:p w:rsidR="00832B84" w:rsidRPr="0013438D" w:rsidRDefault="00832B84" w:rsidP="006270D3">
      <w:pPr>
        <w:spacing w:line="560" w:lineRule="exact"/>
        <w:ind w:firstLineChars="200" w:firstLine="640"/>
        <w:rPr>
          <w:rFonts w:eastAsia="仿宋_GB2312"/>
          <w:sz w:val="32"/>
          <w:szCs w:val="32"/>
          <w:lang w:val="zh-CN"/>
        </w:rPr>
      </w:pPr>
      <w:r w:rsidRPr="0013438D">
        <w:rPr>
          <w:rFonts w:eastAsia="仿宋_GB2312" w:cs="仿宋_GB2312" w:hint="eastAsia"/>
          <w:sz w:val="32"/>
          <w:szCs w:val="32"/>
          <w:lang w:val="zh-CN"/>
        </w:rPr>
        <w:t>（</w:t>
      </w:r>
      <w:r w:rsidRPr="0013438D">
        <w:rPr>
          <w:rFonts w:eastAsia="仿宋_GB2312"/>
          <w:sz w:val="32"/>
          <w:szCs w:val="32"/>
          <w:lang w:val="zh-CN"/>
        </w:rPr>
        <w:t>1</w:t>
      </w:r>
      <w:r w:rsidRPr="0013438D">
        <w:rPr>
          <w:rFonts w:eastAsia="仿宋_GB2312" w:cs="仿宋_GB2312" w:hint="eastAsia"/>
          <w:sz w:val="32"/>
          <w:szCs w:val="32"/>
          <w:lang w:val="zh-CN"/>
        </w:rPr>
        <w:t>）决策程序上，部门预算阶段项目（含一次性项目）共</w:t>
      </w:r>
      <w:r w:rsidRPr="0013438D">
        <w:rPr>
          <w:rFonts w:eastAsia="仿宋_GB2312"/>
          <w:sz w:val="32"/>
          <w:szCs w:val="32"/>
          <w:lang w:val="zh-CN"/>
        </w:rPr>
        <w:t>8</w:t>
      </w:r>
      <w:r w:rsidRPr="0013438D">
        <w:rPr>
          <w:rFonts w:eastAsia="仿宋_GB2312" w:cs="仿宋_GB2312" w:hint="eastAsia"/>
          <w:sz w:val="32"/>
          <w:szCs w:val="32"/>
          <w:lang w:val="zh-CN"/>
        </w:rPr>
        <w:t>个，其中未履行事前评估程序的</w:t>
      </w:r>
      <w:r w:rsidRPr="0013438D">
        <w:rPr>
          <w:rFonts w:eastAsia="仿宋_GB2312"/>
          <w:sz w:val="32"/>
          <w:szCs w:val="32"/>
          <w:lang w:val="zh-CN"/>
        </w:rPr>
        <w:t>0</w:t>
      </w:r>
      <w:r w:rsidRPr="0013438D">
        <w:rPr>
          <w:rFonts w:eastAsia="仿宋_GB2312" w:cs="仿宋_GB2312" w:hint="eastAsia"/>
          <w:sz w:val="32"/>
          <w:szCs w:val="32"/>
          <w:lang w:val="zh-CN"/>
        </w:rPr>
        <w:t>个。</w:t>
      </w:r>
    </w:p>
    <w:p w:rsidR="00832B84" w:rsidRPr="0013438D" w:rsidRDefault="00832B84" w:rsidP="006270D3">
      <w:pPr>
        <w:spacing w:line="560" w:lineRule="exact"/>
        <w:ind w:firstLineChars="200" w:firstLine="640"/>
        <w:rPr>
          <w:rFonts w:eastAsia="仿宋_GB2312"/>
          <w:sz w:val="32"/>
          <w:szCs w:val="32"/>
          <w:lang w:val="zh-CN"/>
        </w:rPr>
      </w:pPr>
      <w:r w:rsidRPr="0013438D">
        <w:rPr>
          <w:rFonts w:eastAsia="仿宋_GB2312" w:cs="仿宋_GB2312" w:hint="eastAsia"/>
          <w:sz w:val="32"/>
          <w:szCs w:val="32"/>
          <w:lang w:val="zh-CN"/>
        </w:rPr>
        <w:t>（</w:t>
      </w:r>
      <w:r w:rsidRPr="0013438D">
        <w:rPr>
          <w:rFonts w:eastAsia="仿宋_GB2312"/>
          <w:sz w:val="32"/>
          <w:szCs w:val="32"/>
          <w:lang w:val="zh-CN"/>
        </w:rPr>
        <w:t>2</w:t>
      </w:r>
      <w:r w:rsidRPr="0013438D">
        <w:rPr>
          <w:rFonts w:eastAsia="仿宋_GB2312" w:cs="仿宋_GB2312" w:hint="eastAsia"/>
          <w:sz w:val="32"/>
          <w:szCs w:val="32"/>
          <w:lang w:val="zh-CN"/>
        </w:rPr>
        <w:t>）目标设置上，预算安排匹配部门预算阶段项目（含一次性项目）。</w:t>
      </w:r>
    </w:p>
    <w:p w:rsidR="00832B84" w:rsidRPr="0013438D" w:rsidRDefault="00832B84" w:rsidP="006270D3">
      <w:pPr>
        <w:spacing w:line="560" w:lineRule="exact"/>
        <w:ind w:firstLineChars="200" w:firstLine="640"/>
        <w:rPr>
          <w:rFonts w:eastAsia="仿宋_GB2312"/>
          <w:sz w:val="32"/>
          <w:szCs w:val="32"/>
          <w:lang w:val="zh-CN"/>
        </w:rPr>
      </w:pPr>
      <w:r w:rsidRPr="0013438D">
        <w:rPr>
          <w:rFonts w:eastAsia="仿宋_GB2312" w:cs="仿宋_GB2312" w:hint="eastAsia"/>
          <w:sz w:val="32"/>
          <w:szCs w:val="32"/>
          <w:lang w:val="zh-CN"/>
        </w:rPr>
        <w:t>（</w:t>
      </w:r>
      <w:r w:rsidRPr="0013438D">
        <w:rPr>
          <w:rFonts w:eastAsia="仿宋_GB2312"/>
          <w:sz w:val="32"/>
          <w:szCs w:val="32"/>
          <w:lang w:val="zh-CN"/>
        </w:rPr>
        <w:t>3</w:t>
      </w:r>
      <w:r w:rsidRPr="0013438D">
        <w:rPr>
          <w:rFonts w:eastAsia="仿宋_GB2312" w:cs="仿宋_GB2312" w:hint="eastAsia"/>
          <w:sz w:val="32"/>
          <w:szCs w:val="32"/>
          <w:lang w:val="zh-CN"/>
        </w:rPr>
        <w:t>）项目入库上，部门预算阶段项目入库均在规定时间内完成。</w:t>
      </w:r>
    </w:p>
    <w:p w:rsidR="00832B84" w:rsidRPr="0013438D" w:rsidRDefault="00832B84" w:rsidP="006270D3">
      <w:pPr>
        <w:spacing w:line="560" w:lineRule="exact"/>
        <w:ind w:firstLineChars="200" w:firstLine="640"/>
        <w:rPr>
          <w:rFonts w:eastAsia="仿宋_GB2312"/>
          <w:sz w:val="32"/>
          <w:szCs w:val="32"/>
          <w:lang w:val="zh-CN"/>
        </w:rPr>
      </w:pPr>
      <w:r w:rsidRPr="0013438D">
        <w:rPr>
          <w:rFonts w:eastAsia="仿宋_GB2312"/>
          <w:sz w:val="32"/>
          <w:szCs w:val="32"/>
          <w:lang w:val="zh-CN"/>
        </w:rPr>
        <w:t>2.</w:t>
      </w:r>
      <w:r w:rsidRPr="0013438D">
        <w:rPr>
          <w:rFonts w:eastAsia="仿宋_GB2312" w:cs="仿宋_GB2312" w:hint="eastAsia"/>
          <w:sz w:val="32"/>
          <w:szCs w:val="32"/>
          <w:lang w:val="zh-CN"/>
        </w:rPr>
        <w:t>项目执行。</w:t>
      </w:r>
    </w:p>
    <w:p w:rsidR="00832B84" w:rsidRPr="0013438D" w:rsidRDefault="00832B84" w:rsidP="006270D3">
      <w:pPr>
        <w:spacing w:line="560" w:lineRule="exact"/>
        <w:ind w:firstLineChars="200" w:firstLine="640"/>
        <w:rPr>
          <w:rFonts w:eastAsia="仿宋_GB2312"/>
          <w:sz w:val="32"/>
          <w:szCs w:val="32"/>
          <w:lang w:val="zh-CN"/>
        </w:rPr>
      </w:pPr>
      <w:r w:rsidRPr="0013438D">
        <w:rPr>
          <w:rFonts w:eastAsia="仿宋_GB2312" w:cs="仿宋_GB2312" w:hint="eastAsia"/>
          <w:sz w:val="32"/>
          <w:szCs w:val="32"/>
          <w:lang w:val="zh-CN"/>
        </w:rPr>
        <w:t>（</w:t>
      </w:r>
      <w:r w:rsidRPr="0013438D">
        <w:rPr>
          <w:rFonts w:eastAsia="仿宋_GB2312"/>
          <w:sz w:val="32"/>
          <w:szCs w:val="32"/>
          <w:lang w:val="zh-CN"/>
        </w:rPr>
        <w:t>1</w:t>
      </w:r>
      <w:r w:rsidRPr="0013438D">
        <w:rPr>
          <w:rFonts w:eastAsia="仿宋_GB2312" w:cs="仿宋_GB2312" w:hint="eastAsia"/>
          <w:sz w:val="32"/>
          <w:szCs w:val="32"/>
          <w:lang w:val="zh-CN"/>
        </w:rPr>
        <w:t>）资金执行上，部门预算阶段项目（含一次性项目）实际列支内容均与绩效目标设置方向相符，不存在不相符的情况。</w:t>
      </w:r>
    </w:p>
    <w:p w:rsidR="00832B84" w:rsidRPr="0013438D" w:rsidRDefault="00832B84" w:rsidP="006270D3">
      <w:pPr>
        <w:spacing w:line="560" w:lineRule="exact"/>
        <w:ind w:firstLineChars="200" w:firstLine="640"/>
        <w:rPr>
          <w:rFonts w:eastAsia="仿宋_GB2312"/>
          <w:sz w:val="32"/>
          <w:szCs w:val="32"/>
          <w:lang w:val="zh-CN"/>
        </w:rPr>
      </w:pPr>
      <w:r w:rsidRPr="0013438D">
        <w:rPr>
          <w:rFonts w:eastAsia="仿宋_GB2312" w:cs="仿宋_GB2312" w:hint="eastAsia"/>
          <w:sz w:val="32"/>
          <w:szCs w:val="32"/>
          <w:lang w:val="zh-CN"/>
        </w:rPr>
        <w:t>（</w:t>
      </w:r>
      <w:r w:rsidRPr="0013438D">
        <w:rPr>
          <w:rFonts w:eastAsia="仿宋_GB2312"/>
          <w:sz w:val="32"/>
          <w:szCs w:val="32"/>
          <w:lang w:val="zh-CN"/>
        </w:rPr>
        <w:t>2</w:t>
      </w:r>
      <w:r w:rsidRPr="0013438D">
        <w:rPr>
          <w:rFonts w:eastAsia="仿宋_GB2312" w:cs="仿宋_GB2312" w:hint="eastAsia"/>
          <w:sz w:val="32"/>
          <w:szCs w:val="32"/>
          <w:lang w:val="zh-CN"/>
        </w:rPr>
        <w:t>）项目调整上，不存在应采取未采取收回预算、调整目标等处置措施的部门预算阶段项目（含一次性项目）。</w:t>
      </w:r>
    </w:p>
    <w:p w:rsidR="00832B84" w:rsidRPr="0013438D" w:rsidRDefault="00832B84" w:rsidP="006270D3">
      <w:pPr>
        <w:spacing w:line="560" w:lineRule="exact"/>
        <w:ind w:firstLineChars="200" w:firstLine="640"/>
        <w:rPr>
          <w:rFonts w:eastAsia="仿宋_GB2312"/>
          <w:sz w:val="32"/>
          <w:szCs w:val="32"/>
          <w:lang w:val="zh-CN"/>
        </w:rPr>
      </w:pPr>
      <w:r w:rsidRPr="0013438D">
        <w:rPr>
          <w:rFonts w:eastAsia="仿宋_GB2312" w:cs="仿宋_GB2312" w:hint="eastAsia"/>
          <w:sz w:val="32"/>
          <w:szCs w:val="32"/>
          <w:lang w:val="zh-CN"/>
        </w:rPr>
        <w:t>（</w:t>
      </w:r>
      <w:r w:rsidRPr="0013438D">
        <w:rPr>
          <w:rFonts w:eastAsia="仿宋_GB2312"/>
          <w:sz w:val="32"/>
          <w:szCs w:val="32"/>
          <w:lang w:val="zh-CN"/>
        </w:rPr>
        <w:t>3</w:t>
      </w:r>
      <w:r w:rsidRPr="0013438D">
        <w:rPr>
          <w:rFonts w:eastAsia="仿宋_GB2312" w:cs="仿宋_GB2312" w:hint="eastAsia"/>
          <w:sz w:val="32"/>
          <w:szCs w:val="32"/>
          <w:lang w:val="zh-CN"/>
        </w:rPr>
        <w:t>）执行结果上，部门预算阶段项目（含一次性项目）预算结余率均小于</w:t>
      </w:r>
      <w:r w:rsidRPr="0013438D">
        <w:rPr>
          <w:rFonts w:eastAsia="仿宋_GB2312"/>
          <w:sz w:val="32"/>
          <w:szCs w:val="32"/>
          <w:lang w:val="zh-CN"/>
        </w:rPr>
        <w:t>10%</w:t>
      </w:r>
      <w:r w:rsidRPr="0013438D">
        <w:rPr>
          <w:rFonts w:eastAsia="仿宋_GB2312" w:cs="仿宋_GB2312" w:hint="eastAsia"/>
          <w:sz w:val="32"/>
          <w:szCs w:val="32"/>
          <w:lang w:val="zh-CN"/>
        </w:rPr>
        <w:t>。</w:t>
      </w:r>
    </w:p>
    <w:p w:rsidR="00832B84" w:rsidRPr="0013438D" w:rsidRDefault="00832B84" w:rsidP="006270D3">
      <w:pPr>
        <w:spacing w:line="560" w:lineRule="exact"/>
        <w:ind w:firstLineChars="200" w:firstLine="640"/>
        <w:rPr>
          <w:rFonts w:eastAsia="仿宋_GB2312"/>
          <w:sz w:val="32"/>
          <w:szCs w:val="32"/>
          <w:lang w:val="zh-CN"/>
        </w:rPr>
      </w:pPr>
      <w:r w:rsidRPr="0013438D">
        <w:rPr>
          <w:rFonts w:eastAsia="仿宋_GB2312"/>
          <w:sz w:val="32"/>
          <w:szCs w:val="32"/>
          <w:lang w:val="zh-CN"/>
        </w:rPr>
        <w:t>3.</w:t>
      </w:r>
      <w:r w:rsidRPr="0013438D">
        <w:rPr>
          <w:rFonts w:eastAsia="仿宋_GB2312" w:cs="仿宋_GB2312" w:hint="eastAsia"/>
          <w:sz w:val="32"/>
          <w:szCs w:val="32"/>
          <w:lang w:val="zh-CN"/>
        </w:rPr>
        <w:t>目标实现。</w:t>
      </w:r>
    </w:p>
    <w:p w:rsidR="00832B84" w:rsidRPr="0013438D" w:rsidRDefault="00832B84" w:rsidP="006270D3">
      <w:pPr>
        <w:spacing w:line="560" w:lineRule="exact"/>
        <w:ind w:firstLineChars="200" w:firstLine="640"/>
        <w:rPr>
          <w:rFonts w:eastAsia="仿宋_GB2312"/>
          <w:sz w:val="32"/>
          <w:szCs w:val="32"/>
          <w:lang w:val="zh-CN"/>
        </w:rPr>
      </w:pPr>
      <w:r w:rsidRPr="0013438D">
        <w:rPr>
          <w:rFonts w:eastAsia="仿宋_GB2312" w:cs="仿宋_GB2312" w:hint="eastAsia"/>
          <w:sz w:val="32"/>
          <w:szCs w:val="32"/>
          <w:lang w:val="zh-CN"/>
        </w:rPr>
        <w:t>（</w:t>
      </w:r>
      <w:r w:rsidRPr="0013438D">
        <w:rPr>
          <w:rFonts w:eastAsia="仿宋_GB2312"/>
          <w:sz w:val="32"/>
          <w:szCs w:val="32"/>
          <w:lang w:val="zh-CN"/>
        </w:rPr>
        <w:t>1</w:t>
      </w:r>
      <w:r w:rsidRPr="0013438D">
        <w:rPr>
          <w:rFonts w:eastAsia="仿宋_GB2312" w:cs="仿宋_GB2312" w:hint="eastAsia"/>
          <w:sz w:val="32"/>
          <w:szCs w:val="32"/>
          <w:lang w:val="zh-CN"/>
        </w:rPr>
        <w:t>）目标完成上，部门预算阶段项目（含一次性项目）均完成目标。</w:t>
      </w:r>
    </w:p>
    <w:p w:rsidR="00832B84" w:rsidRPr="0013438D" w:rsidRDefault="00832B84" w:rsidP="006270D3">
      <w:pPr>
        <w:spacing w:line="560" w:lineRule="exact"/>
        <w:ind w:firstLineChars="200" w:firstLine="640"/>
        <w:rPr>
          <w:rFonts w:eastAsia="仿宋_GB2312"/>
          <w:sz w:val="32"/>
          <w:szCs w:val="32"/>
          <w:lang w:val="zh-CN"/>
        </w:rPr>
      </w:pPr>
      <w:r w:rsidRPr="0013438D">
        <w:rPr>
          <w:rFonts w:eastAsia="仿宋_GB2312" w:cs="仿宋_GB2312" w:hint="eastAsia"/>
          <w:sz w:val="32"/>
          <w:szCs w:val="32"/>
          <w:lang w:val="zh-CN"/>
        </w:rPr>
        <w:t>（</w:t>
      </w:r>
      <w:r w:rsidRPr="0013438D">
        <w:rPr>
          <w:rFonts w:eastAsia="仿宋_GB2312"/>
          <w:sz w:val="32"/>
          <w:szCs w:val="32"/>
          <w:lang w:val="zh-CN"/>
        </w:rPr>
        <w:t>2</w:t>
      </w:r>
      <w:r w:rsidRPr="0013438D">
        <w:rPr>
          <w:rFonts w:eastAsia="仿宋_GB2312" w:cs="仿宋_GB2312" w:hint="eastAsia"/>
          <w:sz w:val="32"/>
          <w:szCs w:val="32"/>
          <w:lang w:val="zh-CN"/>
        </w:rPr>
        <w:t>）目标偏离上，部门预算阶段项目（含一次性项目）所有已完成预期指标值的数量指标中偏离度均在</w:t>
      </w:r>
      <w:r w:rsidRPr="0013438D">
        <w:rPr>
          <w:rFonts w:eastAsia="仿宋_GB2312"/>
          <w:sz w:val="32"/>
          <w:szCs w:val="32"/>
          <w:lang w:val="zh-CN"/>
        </w:rPr>
        <w:t>10%</w:t>
      </w:r>
      <w:r w:rsidRPr="0013438D">
        <w:rPr>
          <w:rFonts w:eastAsia="仿宋_GB2312" w:cs="仿宋_GB2312" w:hint="eastAsia"/>
          <w:sz w:val="32"/>
          <w:szCs w:val="32"/>
          <w:lang w:val="zh-CN"/>
        </w:rPr>
        <w:t>以内。</w:t>
      </w:r>
    </w:p>
    <w:p w:rsidR="00832B84" w:rsidRPr="0013438D" w:rsidRDefault="00832B84" w:rsidP="006270D3">
      <w:pPr>
        <w:spacing w:line="560" w:lineRule="exact"/>
        <w:ind w:firstLineChars="200" w:firstLine="640"/>
        <w:rPr>
          <w:rFonts w:eastAsia="仿宋_GB2312"/>
          <w:sz w:val="32"/>
          <w:szCs w:val="32"/>
          <w:lang w:val="zh-CN"/>
        </w:rPr>
      </w:pPr>
      <w:r w:rsidRPr="0013438D">
        <w:rPr>
          <w:rFonts w:eastAsia="仿宋_GB2312" w:cs="仿宋_GB2312" w:hint="eastAsia"/>
          <w:sz w:val="32"/>
          <w:szCs w:val="32"/>
          <w:lang w:val="zh-CN"/>
        </w:rPr>
        <w:t>（</w:t>
      </w:r>
      <w:r w:rsidRPr="0013438D">
        <w:rPr>
          <w:rFonts w:eastAsia="仿宋_GB2312"/>
          <w:sz w:val="32"/>
          <w:szCs w:val="32"/>
          <w:lang w:val="zh-CN"/>
        </w:rPr>
        <w:t>3</w:t>
      </w:r>
      <w:r w:rsidRPr="0013438D">
        <w:rPr>
          <w:rFonts w:eastAsia="仿宋_GB2312" w:cs="仿宋_GB2312" w:hint="eastAsia"/>
          <w:sz w:val="32"/>
          <w:szCs w:val="32"/>
          <w:lang w:val="zh-CN"/>
        </w:rPr>
        <w:t>）实现效果上，部门预算阶段项目（含一次性项目）均已完成绩效目标效益指标。</w:t>
      </w:r>
    </w:p>
    <w:p w:rsidR="00832B84" w:rsidRPr="0013438D" w:rsidRDefault="00832B84" w:rsidP="006270D3">
      <w:pPr>
        <w:spacing w:line="560" w:lineRule="exact"/>
        <w:ind w:firstLineChars="200" w:firstLine="640"/>
        <w:rPr>
          <w:rFonts w:eastAsia="仿宋_GB2312"/>
          <w:sz w:val="32"/>
          <w:szCs w:val="32"/>
          <w:lang w:val="zh-CN"/>
        </w:rPr>
      </w:pPr>
      <w:r w:rsidRPr="0013438D">
        <w:rPr>
          <w:rFonts w:eastAsia="仿宋_GB2312"/>
          <w:sz w:val="32"/>
          <w:szCs w:val="32"/>
          <w:lang w:val="zh-CN"/>
        </w:rPr>
        <w:t>2024</w:t>
      </w:r>
      <w:r w:rsidRPr="0013438D">
        <w:rPr>
          <w:rFonts w:eastAsia="仿宋_GB2312" w:cs="仿宋_GB2312" w:hint="eastAsia"/>
          <w:sz w:val="32"/>
          <w:szCs w:val="32"/>
          <w:lang w:val="zh-CN"/>
        </w:rPr>
        <w:t>年度一般公共预算安排的常年项目、阶段项目绩效目标均已完成，不涉及债券资金、政府购买服务。</w:t>
      </w:r>
    </w:p>
    <w:p w:rsidR="00832B84" w:rsidRPr="0013438D" w:rsidRDefault="00832B84" w:rsidP="006270D3">
      <w:pPr>
        <w:spacing w:line="560" w:lineRule="exact"/>
        <w:ind w:firstLineChars="200" w:firstLine="643"/>
        <w:rPr>
          <w:rFonts w:eastAsia="楷体_GB2312"/>
          <w:b/>
          <w:bCs/>
          <w:color w:val="000000"/>
          <w:kern w:val="0"/>
          <w:sz w:val="32"/>
          <w:szCs w:val="32"/>
          <w:shd w:val="clear" w:color="auto" w:fill="FFFFFF"/>
          <w:lang w:val="zh-CN"/>
        </w:rPr>
      </w:pPr>
      <w:r w:rsidRPr="0013438D">
        <w:rPr>
          <w:rFonts w:eastAsia="楷体_GB2312" w:cs="楷体_GB2312" w:hint="eastAsia"/>
          <w:b/>
          <w:bCs/>
          <w:color w:val="000000"/>
          <w:kern w:val="0"/>
          <w:sz w:val="32"/>
          <w:szCs w:val="32"/>
          <w:shd w:val="clear" w:color="auto" w:fill="FFFFFF"/>
          <w:lang w:val="zh-CN"/>
        </w:rPr>
        <w:lastRenderedPageBreak/>
        <w:t>（三）绩效结果应用情况</w:t>
      </w:r>
    </w:p>
    <w:p w:rsidR="00832B84" w:rsidRPr="0013438D" w:rsidRDefault="00832B84" w:rsidP="006270D3">
      <w:pPr>
        <w:spacing w:line="560" w:lineRule="exact"/>
        <w:ind w:firstLineChars="200" w:firstLine="640"/>
        <w:rPr>
          <w:rFonts w:eastAsia="仿宋_GB2312"/>
          <w:sz w:val="32"/>
          <w:szCs w:val="32"/>
          <w:lang w:val="zh-CN"/>
        </w:rPr>
      </w:pPr>
      <w:r w:rsidRPr="0013438D">
        <w:rPr>
          <w:rFonts w:eastAsia="仿宋_GB2312" w:cs="仿宋_GB2312" w:hint="eastAsia"/>
          <w:sz w:val="32"/>
          <w:szCs w:val="32"/>
          <w:lang w:val="zh-CN"/>
        </w:rPr>
        <w:t>（</w:t>
      </w:r>
      <w:r w:rsidRPr="0013438D">
        <w:rPr>
          <w:rFonts w:eastAsia="仿宋_GB2312"/>
          <w:sz w:val="32"/>
          <w:szCs w:val="32"/>
          <w:lang w:val="zh-CN"/>
        </w:rPr>
        <w:t>1</w:t>
      </w:r>
      <w:r w:rsidRPr="0013438D">
        <w:rPr>
          <w:rFonts w:eastAsia="仿宋_GB2312" w:cs="仿宋_GB2312" w:hint="eastAsia"/>
          <w:sz w:val="32"/>
          <w:szCs w:val="32"/>
          <w:lang w:val="zh-CN"/>
        </w:rPr>
        <w:t>）</w:t>
      </w:r>
      <w:r w:rsidRPr="0013438D">
        <w:rPr>
          <w:rFonts w:eastAsia="仿宋_GB2312"/>
          <w:sz w:val="32"/>
          <w:szCs w:val="32"/>
          <w:lang w:val="zh-CN"/>
        </w:rPr>
        <w:t>2024</w:t>
      </w:r>
      <w:r w:rsidRPr="0013438D">
        <w:rPr>
          <w:rFonts w:eastAsia="仿宋_GB2312" w:cs="仿宋_GB2312" w:hint="eastAsia"/>
          <w:sz w:val="32"/>
          <w:szCs w:val="32"/>
          <w:lang w:val="zh-CN"/>
        </w:rPr>
        <w:t>年我单位较好的完成了绩效目标任务，日常管理工作均按照我单位相关管理制度执行，建立了工作有计划、实施有方案、日常有监督的管理机制，工作取得了较好的成效，效能得到了提高，获得了社会公众的好评。</w:t>
      </w:r>
    </w:p>
    <w:p w:rsidR="00832B84" w:rsidRPr="0013438D" w:rsidRDefault="00832B84" w:rsidP="006270D3">
      <w:pPr>
        <w:spacing w:line="560" w:lineRule="exact"/>
        <w:ind w:firstLineChars="200" w:firstLine="640"/>
        <w:rPr>
          <w:rFonts w:eastAsia="仿宋_GB2312"/>
          <w:sz w:val="32"/>
          <w:szCs w:val="32"/>
          <w:lang w:val="zh-CN"/>
        </w:rPr>
      </w:pPr>
      <w:r w:rsidRPr="0013438D">
        <w:rPr>
          <w:rFonts w:eastAsia="仿宋_GB2312" w:cs="仿宋_GB2312" w:hint="eastAsia"/>
          <w:sz w:val="32"/>
          <w:szCs w:val="32"/>
          <w:lang w:val="zh-CN"/>
        </w:rPr>
        <w:t>（</w:t>
      </w:r>
      <w:r w:rsidRPr="0013438D">
        <w:rPr>
          <w:rFonts w:eastAsia="仿宋_GB2312"/>
          <w:sz w:val="32"/>
          <w:szCs w:val="32"/>
          <w:lang w:val="zh-CN"/>
        </w:rPr>
        <w:t>2</w:t>
      </w:r>
      <w:r w:rsidRPr="0013438D">
        <w:rPr>
          <w:rFonts w:eastAsia="仿宋_GB2312" w:cs="仿宋_GB2312" w:hint="eastAsia"/>
          <w:sz w:val="32"/>
          <w:szCs w:val="32"/>
          <w:lang w:val="zh-CN"/>
        </w:rPr>
        <w:t>）资金落实到位情况良好，管理制度健全、制度执行有效、项目质量可控。项目实施对经济效益、社会效益、生态效益都较好，社会公众的满意度及可持续影响力也较好。</w:t>
      </w:r>
    </w:p>
    <w:p w:rsidR="00832B84" w:rsidRPr="0013438D" w:rsidRDefault="00832B84" w:rsidP="006270D3">
      <w:pPr>
        <w:spacing w:line="560" w:lineRule="exact"/>
        <w:ind w:firstLineChars="200" w:firstLine="640"/>
        <w:rPr>
          <w:rFonts w:eastAsia="仿宋_GB2312"/>
          <w:sz w:val="32"/>
          <w:szCs w:val="32"/>
          <w:lang w:val="zh-CN"/>
        </w:rPr>
      </w:pPr>
      <w:r w:rsidRPr="0013438D">
        <w:rPr>
          <w:rFonts w:eastAsia="仿宋_GB2312" w:cs="仿宋_GB2312" w:hint="eastAsia"/>
          <w:sz w:val="32"/>
          <w:szCs w:val="32"/>
          <w:lang w:val="zh-CN"/>
        </w:rPr>
        <w:t>（</w:t>
      </w:r>
      <w:r w:rsidRPr="0013438D">
        <w:rPr>
          <w:rFonts w:eastAsia="仿宋_GB2312"/>
          <w:sz w:val="32"/>
          <w:szCs w:val="32"/>
          <w:lang w:val="zh-CN"/>
        </w:rPr>
        <w:t>3</w:t>
      </w:r>
      <w:r w:rsidRPr="0013438D">
        <w:rPr>
          <w:rFonts w:eastAsia="仿宋_GB2312" w:cs="仿宋_GB2312" w:hint="eastAsia"/>
          <w:sz w:val="32"/>
          <w:szCs w:val="32"/>
          <w:lang w:val="zh-CN"/>
        </w:rPr>
        <w:t>）项目所有开支均按照我单位财务管理制度执行，资金的使用严格把关，整个项目的运行完全按照我单位内部管理制度的有关规定执行，不存在违规违法的问题。</w:t>
      </w:r>
    </w:p>
    <w:p w:rsidR="00832B84" w:rsidRPr="0013438D" w:rsidRDefault="00832B84" w:rsidP="006270D3">
      <w:pPr>
        <w:widowControl/>
        <w:adjustRightInd w:val="0"/>
        <w:snapToGrid w:val="0"/>
        <w:spacing w:line="560" w:lineRule="exact"/>
        <w:ind w:firstLineChars="200" w:firstLine="640"/>
        <w:jc w:val="left"/>
        <w:rPr>
          <w:rFonts w:eastAsia="黑体"/>
          <w:color w:val="000000"/>
          <w:kern w:val="0"/>
          <w:sz w:val="32"/>
          <w:szCs w:val="32"/>
          <w:shd w:val="clear" w:color="auto" w:fill="FFFFFF"/>
          <w:lang w:val="zh-CN"/>
        </w:rPr>
      </w:pPr>
      <w:r w:rsidRPr="0013438D">
        <w:rPr>
          <w:rFonts w:eastAsia="黑体" w:cs="黑体" w:hint="eastAsia"/>
          <w:color w:val="000000"/>
          <w:kern w:val="0"/>
          <w:sz w:val="32"/>
          <w:szCs w:val="32"/>
          <w:shd w:val="clear" w:color="auto" w:fill="FFFFFF"/>
          <w:lang w:val="zh-CN"/>
        </w:rPr>
        <w:t>四、评价结论及建议</w:t>
      </w:r>
    </w:p>
    <w:p w:rsidR="00832B84" w:rsidRPr="0013438D" w:rsidRDefault="00832B84" w:rsidP="006270D3">
      <w:pPr>
        <w:widowControl/>
        <w:adjustRightInd w:val="0"/>
        <w:snapToGrid w:val="0"/>
        <w:spacing w:line="560" w:lineRule="exact"/>
        <w:ind w:firstLineChars="200" w:firstLine="643"/>
        <w:jc w:val="left"/>
        <w:rPr>
          <w:rFonts w:eastAsia="仿宋_GB2312"/>
          <w:sz w:val="32"/>
          <w:szCs w:val="32"/>
          <w:lang w:val="zh-CN"/>
        </w:rPr>
      </w:pPr>
      <w:r w:rsidRPr="0013438D">
        <w:rPr>
          <w:rFonts w:eastAsia="楷体_GB2312" w:cs="楷体_GB2312" w:hint="eastAsia"/>
          <w:b/>
          <w:bCs/>
          <w:color w:val="000000"/>
          <w:kern w:val="0"/>
          <w:sz w:val="32"/>
          <w:szCs w:val="32"/>
          <w:shd w:val="clear" w:color="auto" w:fill="FFFFFF"/>
          <w:lang w:val="zh-CN"/>
        </w:rPr>
        <w:t>（一）评价结论。</w:t>
      </w:r>
      <w:r w:rsidRPr="0013438D">
        <w:rPr>
          <w:rFonts w:eastAsia="仿宋_GB2312" w:cs="仿宋_GB2312" w:hint="eastAsia"/>
          <w:sz w:val="32"/>
          <w:szCs w:val="32"/>
          <w:lang w:val="zh-CN"/>
        </w:rPr>
        <w:t>按照整体支出绩效评价指标体系，将整体支出实际状况与绩效目标进行对比分析，自评得分</w:t>
      </w:r>
      <w:r w:rsidRPr="0013438D">
        <w:rPr>
          <w:rFonts w:eastAsia="仿宋_GB2312"/>
          <w:sz w:val="32"/>
          <w:szCs w:val="32"/>
          <w:lang w:val="zh-CN"/>
        </w:rPr>
        <w:t>92</w:t>
      </w:r>
      <w:r w:rsidRPr="0013438D">
        <w:rPr>
          <w:rFonts w:eastAsia="仿宋_GB2312" w:cs="仿宋_GB2312" w:hint="eastAsia"/>
          <w:sz w:val="32"/>
          <w:szCs w:val="32"/>
          <w:lang w:val="zh-CN"/>
        </w:rPr>
        <w:t>分，所有项目均与批复下达相符。</w:t>
      </w:r>
    </w:p>
    <w:p w:rsidR="00832B84" w:rsidRPr="0013438D" w:rsidRDefault="00832B84" w:rsidP="006270D3">
      <w:pPr>
        <w:widowControl/>
        <w:adjustRightInd w:val="0"/>
        <w:snapToGrid w:val="0"/>
        <w:spacing w:line="560" w:lineRule="exact"/>
        <w:ind w:firstLineChars="200" w:firstLine="643"/>
        <w:jc w:val="left"/>
        <w:rPr>
          <w:rFonts w:eastAsia="仿宋_GB2312"/>
          <w:sz w:val="32"/>
          <w:szCs w:val="32"/>
          <w:lang w:val="zh-CN"/>
        </w:rPr>
      </w:pPr>
      <w:r w:rsidRPr="0013438D">
        <w:rPr>
          <w:rFonts w:eastAsia="楷体_GB2312" w:cs="楷体_GB2312" w:hint="eastAsia"/>
          <w:b/>
          <w:bCs/>
          <w:color w:val="000000"/>
          <w:kern w:val="0"/>
          <w:sz w:val="32"/>
          <w:szCs w:val="32"/>
          <w:shd w:val="clear" w:color="auto" w:fill="FFFFFF"/>
          <w:lang w:val="zh-CN"/>
        </w:rPr>
        <w:t>（二）存在问题。</w:t>
      </w:r>
      <w:r w:rsidRPr="0013438D">
        <w:rPr>
          <w:rFonts w:eastAsia="仿宋_GB2312" w:cs="仿宋_GB2312" w:hint="eastAsia"/>
          <w:sz w:val="32"/>
          <w:szCs w:val="32"/>
          <w:lang w:val="zh-CN"/>
        </w:rPr>
        <w:t>通过自查，我单位在财务管理和财务工作过程中存在一些不足，在实施内部监督和内部控制等方面，还未全部达到《会计法》所规定的要求；预算管理制度、财务分析制度和稽核制度等尚未完善，今后要进一步完善这方面的制度，实行更有力的措施，力求将这方面的工作做得更好。</w:t>
      </w:r>
    </w:p>
    <w:p w:rsidR="00832B84" w:rsidRPr="0013438D" w:rsidRDefault="00832B84" w:rsidP="006270D3">
      <w:pPr>
        <w:widowControl/>
        <w:adjustRightInd w:val="0"/>
        <w:snapToGrid w:val="0"/>
        <w:spacing w:line="560" w:lineRule="exact"/>
        <w:ind w:firstLineChars="200" w:firstLine="643"/>
        <w:jc w:val="left"/>
        <w:rPr>
          <w:rFonts w:eastAsia="仿宋_GB2312"/>
          <w:sz w:val="32"/>
          <w:szCs w:val="32"/>
          <w:lang w:val="zh-CN"/>
        </w:rPr>
      </w:pPr>
      <w:r w:rsidRPr="0013438D">
        <w:rPr>
          <w:rFonts w:eastAsia="楷体_GB2312" w:cs="楷体_GB2312" w:hint="eastAsia"/>
          <w:b/>
          <w:bCs/>
          <w:color w:val="000000"/>
          <w:kern w:val="0"/>
          <w:sz w:val="32"/>
          <w:szCs w:val="32"/>
          <w:shd w:val="clear" w:color="auto" w:fill="FFFFFF"/>
          <w:lang w:val="zh-CN"/>
        </w:rPr>
        <w:t>（三）改进建议。</w:t>
      </w:r>
      <w:r w:rsidRPr="0013438D">
        <w:rPr>
          <w:rFonts w:eastAsia="仿宋_GB2312" w:cs="仿宋_GB2312" w:hint="eastAsia"/>
          <w:sz w:val="32"/>
          <w:szCs w:val="32"/>
          <w:lang w:val="zh-CN"/>
        </w:rPr>
        <w:t>加强会计人员的专业培训，进一步提升财务管理力度。</w:t>
      </w:r>
    </w:p>
    <w:p w:rsidR="00832B84" w:rsidRPr="0013438D" w:rsidRDefault="00832B84" w:rsidP="006270D3">
      <w:pPr>
        <w:widowControl/>
        <w:adjustRightInd w:val="0"/>
        <w:snapToGrid w:val="0"/>
        <w:spacing w:line="560" w:lineRule="exact"/>
        <w:ind w:firstLineChars="200" w:firstLine="643"/>
        <w:jc w:val="left"/>
        <w:rPr>
          <w:rFonts w:eastAsia="楷体_GB2312"/>
          <w:b/>
          <w:bCs/>
          <w:color w:val="000000"/>
          <w:kern w:val="0"/>
          <w:sz w:val="32"/>
          <w:szCs w:val="32"/>
          <w:shd w:val="clear" w:color="auto" w:fill="FFFFFF"/>
          <w:lang w:val="zh-CN"/>
        </w:rPr>
      </w:pPr>
    </w:p>
    <w:p w:rsidR="00832B84" w:rsidRPr="00DC4542" w:rsidRDefault="00832B84" w:rsidP="00DC4542">
      <w:pPr>
        <w:pStyle w:val="20"/>
        <w:spacing w:line="560" w:lineRule="exact"/>
        <w:ind w:leftChars="0" w:left="0" w:firstLineChars="0" w:firstLine="0"/>
        <w:rPr>
          <w:rFonts w:ascii="Times New Roman" w:eastAsia="仿宋_GB2312" w:cs="Times New Roman"/>
          <w:sz w:val="32"/>
          <w:szCs w:val="32"/>
        </w:rPr>
      </w:pPr>
      <w:r>
        <w:rPr>
          <w:rFonts w:ascii="Times New Roman" w:eastAsia="仿宋_GB2312" w:hint="eastAsia"/>
          <w:sz w:val="32"/>
          <w:szCs w:val="32"/>
          <w:lang w:val="zh-CN"/>
        </w:rPr>
        <w:t>附表：</w:t>
      </w:r>
      <w:r>
        <w:rPr>
          <w:rFonts w:ascii="Times New Roman" w:eastAsia="仿宋_GB2312" w:hint="eastAsia"/>
          <w:sz w:val="32"/>
          <w:szCs w:val="32"/>
        </w:rPr>
        <w:t>部门预算项目支出绩效自评表（</w:t>
      </w:r>
      <w:r>
        <w:rPr>
          <w:rFonts w:ascii="Times New Roman" w:eastAsia="仿宋_GB2312" w:cs="Times New Roman"/>
          <w:sz w:val="32"/>
          <w:szCs w:val="32"/>
        </w:rPr>
        <w:t>2024</w:t>
      </w:r>
      <w:r>
        <w:rPr>
          <w:rFonts w:ascii="Times New Roman" w:eastAsia="仿宋_GB2312" w:hint="eastAsia"/>
          <w:sz w:val="32"/>
          <w:szCs w:val="32"/>
        </w:rPr>
        <w:t>年度）附件</w:t>
      </w:r>
      <w:r>
        <w:rPr>
          <w:rFonts w:ascii="Times New Roman" w:eastAsia="仿宋_GB2312" w:cs="Times New Roman"/>
          <w:sz w:val="32"/>
          <w:szCs w:val="32"/>
        </w:rPr>
        <w:t>3</w:t>
      </w:r>
    </w:p>
    <w:p w:rsidR="00832B84" w:rsidRDefault="00832B84" w:rsidP="003F6821">
      <w:pPr>
        <w:pStyle w:val="a5"/>
        <w:spacing w:before="93" w:line="560" w:lineRule="exact"/>
        <w:rPr>
          <w:rFonts w:ascii="Times New Roman" w:eastAsia="黑体"/>
          <w:sz w:val="32"/>
          <w:szCs w:val="32"/>
        </w:rPr>
      </w:pPr>
      <w:r>
        <w:rPr>
          <w:rFonts w:ascii="Times New Roman" w:eastAsia="黑体" w:cs="黑体" w:hint="eastAsia"/>
          <w:sz w:val="32"/>
          <w:szCs w:val="32"/>
          <w:shd w:val="clear" w:color="auto" w:fill="FFFFFF"/>
          <w:lang w:val="zh-CN"/>
        </w:rPr>
        <w:lastRenderedPageBreak/>
        <w:t>附件</w:t>
      </w:r>
      <w:r>
        <w:rPr>
          <w:rFonts w:ascii="Times New Roman" w:eastAsia="黑体"/>
          <w:sz w:val="32"/>
          <w:szCs w:val="32"/>
          <w:shd w:val="clear" w:color="auto" w:fill="FFFFFF"/>
        </w:rPr>
        <w:t>2</w:t>
      </w:r>
    </w:p>
    <w:p w:rsidR="00832B84" w:rsidRDefault="00832B84" w:rsidP="003F6821">
      <w:pPr>
        <w:pStyle w:val="ac"/>
        <w:spacing w:line="560" w:lineRule="exact"/>
        <w:jc w:val="center"/>
        <w:rPr>
          <w:rFonts w:ascii="Times New Roman" w:eastAsia="方正小标宋简体" w:hAnsi="Times New Roman" w:cs="Times New Roman"/>
          <w:color w:val="auto"/>
          <w:kern w:val="2"/>
          <w:sz w:val="44"/>
          <w:szCs w:val="44"/>
          <w:lang w:val="en-US"/>
        </w:rPr>
      </w:pPr>
    </w:p>
    <w:p w:rsidR="00832B84" w:rsidRPr="004E67B6" w:rsidRDefault="00832B84" w:rsidP="003F6821">
      <w:pPr>
        <w:pStyle w:val="ac"/>
        <w:spacing w:line="560" w:lineRule="exact"/>
        <w:jc w:val="center"/>
        <w:rPr>
          <w:rFonts w:ascii="Times New Roman" w:eastAsia="方正小标宋简体" w:hAnsi="Times New Roman" w:cs="Times New Roman"/>
          <w:color w:val="auto"/>
          <w:kern w:val="2"/>
          <w:sz w:val="44"/>
          <w:szCs w:val="44"/>
          <w:shd w:val="clear" w:color="auto" w:fill="FFFFFF"/>
          <w:lang w:val="en-US"/>
        </w:rPr>
      </w:pPr>
      <w:r>
        <w:rPr>
          <w:rFonts w:ascii="Times New Roman" w:eastAsia="方正小标宋简体" w:hAnsi="Times New Roman" w:cs="Times New Roman"/>
          <w:color w:val="auto"/>
          <w:kern w:val="2"/>
          <w:sz w:val="44"/>
          <w:szCs w:val="44"/>
          <w:shd w:val="clear" w:color="auto" w:fill="FFFFFF"/>
          <w:lang w:val="en-US"/>
        </w:rPr>
        <w:t>2024</w:t>
      </w:r>
      <w:r>
        <w:rPr>
          <w:rFonts w:ascii="Times New Roman" w:eastAsia="方正小标宋简体" w:hAnsi="Times New Roman" w:cs="方正小标宋简体" w:hint="eastAsia"/>
          <w:color w:val="auto"/>
          <w:kern w:val="2"/>
          <w:sz w:val="44"/>
          <w:szCs w:val="44"/>
          <w:shd w:val="clear" w:color="auto" w:fill="FFFFFF"/>
          <w:lang w:val="en-US"/>
        </w:rPr>
        <w:t>年专项预算项目绩效评价报告</w:t>
      </w:r>
    </w:p>
    <w:p w:rsidR="00832B84" w:rsidRPr="004E67B6" w:rsidRDefault="00832B84" w:rsidP="003F6821">
      <w:pPr>
        <w:widowControl/>
        <w:spacing w:line="560" w:lineRule="exact"/>
        <w:jc w:val="center"/>
        <w:rPr>
          <w:rFonts w:eastAsia="仿宋_GB2312"/>
          <w:sz w:val="32"/>
          <w:szCs w:val="32"/>
          <w:shd w:val="clear" w:color="auto" w:fill="FFFFFF"/>
        </w:rPr>
      </w:pPr>
      <w:bookmarkStart w:id="64" w:name="_Toc15396618"/>
      <w:r>
        <w:rPr>
          <w:rFonts w:eastAsia="仿宋_GB2312" w:cs="仿宋_GB2312" w:hint="eastAsia"/>
          <w:sz w:val="32"/>
          <w:szCs w:val="32"/>
          <w:shd w:val="clear" w:color="auto" w:fill="FFFFFF"/>
        </w:rPr>
        <w:t>（</w:t>
      </w:r>
      <w:r w:rsidRPr="004E67B6">
        <w:rPr>
          <w:rFonts w:eastAsia="仿宋_GB2312" w:cs="仿宋_GB2312" w:hint="eastAsia"/>
          <w:sz w:val="32"/>
          <w:szCs w:val="32"/>
          <w:shd w:val="clear" w:color="auto" w:fill="FFFFFF"/>
        </w:rPr>
        <w:t>打造</w:t>
      </w:r>
      <w:r w:rsidRPr="004E67B6">
        <w:rPr>
          <w:rFonts w:eastAsia="仿宋_GB2312"/>
          <w:sz w:val="32"/>
          <w:szCs w:val="32"/>
          <w:shd w:val="clear" w:color="auto" w:fill="FFFFFF"/>
        </w:rPr>
        <w:t>“</w:t>
      </w:r>
      <w:r w:rsidRPr="004E67B6">
        <w:rPr>
          <w:rFonts w:eastAsia="仿宋_GB2312" w:cs="仿宋_GB2312" w:hint="eastAsia"/>
          <w:sz w:val="32"/>
          <w:szCs w:val="32"/>
          <w:shd w:val="clear" w:color="auto" w:fill="FFFFFF"/>
        </w:rPr>
        <w:t>攀字号</w:t>
      </w:r>
      <w:r w:rsidRPr="004E67B6">
        <w:rPr>
          <w:rFonts w:eastAsia="仿宋_GB2312"/>
          <w:sz w:val="32"/>
          <w:szCs w:val="32"/>
          <w:shd w:val="clear" w:color="auto" w:fill="FFFFFF"/>
        </w:rPr>
        <w:t>”</w:t>
      </w:r>
      <w:r>
        <w:rPr>
          <w:rFonts w:eastAsia="仿宋_GB2312" w:cs="仿宋_GB2312" w:hint="eastAsia"/>
          <w:sz w:val="32"/>
          <w:szCs w:val="32"/>
          <w:shd w:val="clear" w:color="auto" w:fill="FFFFFF"/>
        </w:rPr>
        <w:t>农产品品牌项目）</w:t>
      </w:r>
    </w:p>
    <w:p w:rsidR="00832B84" w:rsidRDefault="00832B84" w:rsidP="003F6821">
      <w:pPr>
        <w:pStyle w:val="ac"/>
        <w:spacing w:line="560" w:lineRule="exact"/>
        <w:ind w:firstLine="640"/>
        <w:jc w:val="center"/>
        <w:rPr>
          <w:rFonts w:ascii="Times New Roman" w:hAnsi="Times New Roman" w:cs="Times New Roman"/>
          <w:color w:val="auto"/>
          <w:kern w:val="2"/>
          <w:sz w:val="32"/>
          <w:szCs w:val="32"/>
        </w:rPr>
      </w:pPr>
    </w:p>
    <w:p w:rsidR="00832B84" w:rsidRDefault="00832B84" w:rsidP="006270D3">
      <w:pPr>
        <w:adjustRightInd w:val="0"/>
        <w:snapToGrid w:val="0"/>
        <w:spacing w:line="560" w:lineRule="exact"/>
        <w:ind w:firstLineChars="200" w:firstLine="640"/>
        <w:rPr>
          <w:rFonts w:eastAsia="黑体"/>
          <w:sz w:val="32"/>
          <w:szCs w:val="32"/>
          <w:lang w:val="zh-CN"/>
        </w:rPr>
      </w:pPr>
      <w:r>
        <w:rPr>
          <w:rFonts w:eastAsia="黑体" w:cs="黑体" w:hint="eastAsia"/>
          <w:sz w:val="32"/>
          <w:szCs w:val="32"/>
        </w:rPr>
        <w:t>一、</w:t>
      </w:r>
      <w:r>
        <w:rPr>
          <w:rFonts w:eastAsia="黑体" w:cs="黑体" w:hint="eastAsia"/>
          <w:sz w:val="32"/>
          <w:szCs w:val="32"/>
          <w:lang w:val="zh-CN"/>
        </w:rPr>
        <w:t>项目概况</w:t>
      </w:r>
    </w:p>
    <w:p w:rsidR="00832B84" w:rsidRDefault="00832B84" w:rsidP="006270D3">
      <w:pPr>
        <w:widowControl/>
        <w:adjustRightInd w:val="0"/>
        <w:snapToGrid w:val="0"/>
        <w:spacing w:line="560" w:lineRule="exact"/>
        <w:ind w:firstLineChars="200" w:firstLine="643"/>
        <w:jc w:val="left"/>
        <w:rPr>
          <w:rFonts w:eastAsia="仿宋_GB2312"/>
          <w:kern w:val="0"/>
          <w:sz w:val="32"/>
          <w:szCs w:val="32"/>
        </w:rPr>
      </w:pPr>
      <w:r>
        <w:rPr>
          <w:rFonts w:eastAsia="楷体_GB2312" w:cs="楷体_GB2312" w:hint="eastAsia"/>
          <w:b/>
          <w:bCs/>
          <w:sz w:val="32"/>
          <w:szCs w:val="32"/>
          <w:lang w:val="zh-CN"/>
        </w:rPr>
        <w:t>（一）设立背景及基本情况。</w:t>
      </w:r>
      <w:r>
        <w:rPr>
          <w:rFonts w:eastAsia="仿宋_GB2312" w:cs="仿宋_GB2312" w:hint="eastAsia"/>
          <w:kern w:val="0"/>
          <w:sz w:val="32"/>
          <w:szCs w:val="32"/>
        </w:rPr>
        <w:t>中共攀枝花市委办公室、攀枝花市人民政府办公室印发《关于持续深化供销合作社综合改革加快建设为农服务综合平台助力共同富裕试验区建设的若干措施》（攀委办发〔</w:t>
      </w:r>
      <w:r>
        <w:rPr>
          <w:rFonts w:eastAsia="仿宋_GB2312"/>
          <w:kern w:val="0"/>
          <w:sz w:val="32"/>
          <w:szCs w:val="32"/>
        </w:rPr>
        <w:t>2023</w:t>
      </w:r>
      <w:r>
        <w:rPr>
          <w:rFonts w:eastAsia="仿宋_GB2312" w:cs="仿宋_GB2312" w:hint="eastAsia"/>
          <w:kern w:val="0"/>
          <w:sz w:val="32"/>
          <w:szCs w:val="32"/>
        </w:rPr>
        <w:t>〕</w:t>
      </w:r>
      <w:r>
        <w:rPr>
          <w:rFonts w:eastAsia="仿宋_GB2312"/>
          <w:kern w:val="0"/>
          <w:sz w:val="32"/>
          <w:szCs w:val="32"/>
        </w:rPr>
        <w:t xml:space="preserve">9 </w:t>
      </w:r>
      <w:r>
        <w:rPr>
          <w:rFonts w:eastAsia="仿宋_GB2312" w:cs="仿宋_GB2312" w:hint="eastAsia"/>
          <w:kern w:val="0"/>
          <w:sz w:val="32"/>
          <w:szCs w:val="32"/>
        </w:rPr>
        <w:t>号）文件明确，强化农产品产销服务，推动品牌化赋能，加快</w:t>
      </w:r>
      <w:r>
        <w:rPr>
          <w:rFonts w:eastAsia="仿宋_GB2312"/>
          <w:kern w:val="0"/>
          <w:sz w:val="32"/>
          <w:szCs w:val="32"/>
        </w:rPr>
        <w:t>“</w:t>
      </w:r>
      <w:r>
        <w:rPr>
          <w:rFonts w:eastAsia="仿宋_GB2312" w:cs="仿宋_GB2312" w:hint="eastAsia"/>
          <w:kern w:val="0"/>
          <w:sz w:val="32"/>
          <w:szCs w:val="32"/>
        </w:rPr>
        <w:t>区域公用品牌</w:t>
      </w:r>
      <w:r>
        <w:rPr>
          <w:rFonts w:eastAsia="仿宋_GB2312"/>
          <w:kern w:val="0"/>
          <w:sz w:val="32"/>
          <w:szCs w:val="32"/>
        </w:rPr>
        <w:t>+</w:t>
      </w:r>
      <w:r>
        <w:rPr>
          <w:rFonts w:eastAsia="仿宋_GB2312" w:cs="仿宋_GB2312" w:hint="eastAsia"/>
          <w:kern w:val="0"/>
          <w:sz w:val="32"/>
          <w:szCs w:val="32"/>
        </w:rPr>
        <w:t>主体自主品牌</w:t>
      </w:r>
      <w:r>
        <w:rPr>
          <w:rFonts w:eastAsia="仿宋_GB2312"/>
          <w:kern w:val="0"/>
          <w:sz w:val="32"/>
          <w:szCs w:val="32"/>
        </w:rPr>
        <w:t>”</w:t>
      </w:r>
      <w:r>
        <w:rPr>
          <w:rFonts w:eastAsia="仿宋_GB2312" w:cs="仿宋_GB2312" w:hint="eastAsia"/>
          <w:kern w:val="0"/>
          <w:sz w:val="32"/>
          <w:szCs w:val="32"/>
        </w:rPr>
        <w:t>建设，推动</w:t>
      </w:r>
      <w:r>
        <w:rPr>
          <w:rFonts w:eastAsia="仿宋_GB2312"/>
          <w:kern w:val="0"/>
          <w:sz w:val="32"/>
          <w:szCs w:val="32"/>
        </w:rPr>
        <w:t>“</w:t>
      </w:r>
      <w:r>
        <w:rPr>
          <w:rFonts w:eastAsia="仿宋_GB2312" w:cs="仿宋_GB2312" w:hint="eastAsia"/>
          <w:kern w:val="0"/>
          <w:sz w:val="32"/>
          <w:szCs w:val="32"/>
        </w:rPr>
        <w:t>中国供销合作社</w:t>
      </w:r>
      <w:r>
        <w:rPr>
          <w:rFonts w:eastAsia="仿宋_GB2312"/>
          <w:kern w:val="0"/>
          <w:sz w:val="32"/>
          <w:szCs w:val="32"/>
        </w:rPr>
        <w:t>”</w:t>
      </w:r>
      <w:r>
        <w:rPr>
          <w:rFonts w:eastAsia="仿宋_GB2312" w:cs="仿宋_GB2312" w:hint="eastAsia"/>
          <w:kern w:val="0"/>
          <w:sz w:val="32"/>
          <w:szCs w:val="32"/>
        </w:rPr>
        <w:t>标识与</w:t>
      </w:r>
      <w:r>
        <w:rPr>
          <w:rFonts w:eastAsia="仿宋_GB2312"/>
          <w:kern w:val="0"/>
          <w:sz w:val="32"/>
          <w:szCs w:val="32"/>
        </w:rPr>
        <w:t>“</w:t>
      </w:r>
      <w:r>
        <w:rPr>
          <w:rFonts w:eastAsia="仿宋_GB2312" w:cs="仿宋_GB2312" w:hint="eastAsia"/>
          <w:kern w:val="0"/>
          <w:sz w:val="32"/>
          <w:szCs w:val="32"/>
        </w:rPr>
        <w:t>攀粮</w:t>
      </w:r>
      <w:r>
        <w:rPr>
          <w:rFonts w:eastAsia="仿宋_GB2312"/>
          <w:kern w:val="0"/>
          <w:sz w:val="32"/>
          <w:szCs w:val="32"/>
        </w:rPr>
        <w:t>”“</w:t>
      </w:r>
      <w:r>
        <w:rPr>
          <w:rFonts w:eastAsia="仿宋_GB2312" w:cs="仿宋_GB2312" w:hint="eastAsia"/>
          <w:kern w:val="0"/>
          <w:sz w:val="32"/>
          <w:szCs w:val="32"/>
        </w:rPr>
        <w:t>攀果</w:t>
      </w:r>
      <w:r>
        <w:rPr>
          <w:rFonts w:eastAsia="仿宋_GB2312"/>
          <w:kern w:val="0"/>
          <w:sz w:val="32"/>
          <w:szCs w:val="32"/>
        </w:rPr>
        <w:t>”“</w:t>
      </w:r>
      <w:r>
        <w:rPr>
          <w:rFonts w:eastAsia="仿宋_GB2312" w:cs="仿宋_GB2312" w:hint="eastAsia"/>
          <w:kern w:val="0"/>
          <w:sz w:val="32"/>
          <w:szCs w:val="32"/>
        </w:rPr>
        <w:t>攀菜</w:t>
      </w:r>
      <w:r>
        <w:rPr>
          <w:rFonts w:eastAsia="仿宋_GB2312"/>
          <w:kern w:val="0"/>
          <w:sz w:val="32"/>
          <w:szCs w:val="32"/>
        </w:rPr>
        <w:t>”</w:t>
      </w:r>
      <w:r>
        <w:rPr>
          <w:rFonts w:eastAsia="仿宋_GB2312" w:cs="仿宋_GB2312" w:hint="eastAsia"/>
          <w:kern w:val="0"/>
          <w:sz w:val="32"/>
          <w:szCs w:val="32"/>
        </w:rPr>
        <w:t>产业深度合作，加强</w:t>
      </w:r>
      <w:r>
        <w:rPr>
          <w:rFonts w:eastAsia="仿宋_GB2312"/>
          <w:kern w:val="0"/>
          <w:sz w:val="32"/>
          <w:szCs w:val="32"/>
        </w:rPr>
        <w:t>“</w:t>
      </w:r>
      <w:r>
        <w:rPr>
          <w:rFonts w:eastAsia="仿宋_GB2312" w:cs="仿宋_GB2312" w:hint="eastAsia"/>
          <w:kern w:val="0"/>
          <w:sz w:val="32"/>
          <w:szCs w:val="32"/>
        </w:rPr>
        <w:t>攀字号</w:t>
      </w:r>
      <w:r>
        <w:rPr>
          <w:rFonts w:eastAsia="仿宋_GB2312"/>
          <w:kern w:val="0"/>
          <w:sz w:val="32"/>
          <w:szCs w:val="32"/>
        </w:rPr>
        <w:t>”</w:t>
      </w:r>
      <w:r>
        <w:rPr>
          <w:rFonts w:eastAsia="仿宋_GB2312" w:cs="仿宋_GB2312" w:hint="eastAsia"/>
          <w:kern w:val="0"/>
          <w:sz w:val="32"/>
          <w:szCs w:val="32"/>
        </w:rPr>
        <w:t>与</w:t>
      </w:r>
      <w:r>
        <w:rPr>
          <w:rFonts w:eastAsia="仿宋_GB2312"/>
          <w:kern w:val="0"/>
          <w:sz w:val="32"/>
          <w:szCs w:val="32"/>
        </w:rPr>
        <w:t>“</w:t>
      </w:r>
      <w:r>
        <w:rPr>
          <w:rFonts w:eastAsia="仿宋_GB2312" w:cs="仿宋_GB2312" w:hint="eastAsia"/>
          <w:kern w:val="0"/>
          <w:sz w:val="32"/>
          <w:szCs w:val="32"/>
        </w:rPr>
        <w:t>川字号</w:t>
      </w:r>
      <w:r>
        <w:rPr>
          <w:rFonts w:eastAsia="仿宋_GB2312"/>
          <w:kern w:val="0"/>
          <w:sz w:val="32"/>
          <w:szCs w:val="32"/>
        </w:rPr>
        <w:t>”</w:t>
      </w:r>
      <w:r>
        <w:rPr>
          <w:rFonts w:eastAsia="仿宋_GB2312" w:cs="仿宋_GB2312" w:hint="eastAsia"/>
          <w:kern w:val="0"/>
          <w:sz w:val="32"/>
          <w:szCs w:val="32"/>
        </w:rPr>
        <w:t>共同打造，大力发展订单农业、</w:t>
      </w:r>
      <w:r>
        <w:rPr>
          <w:rFonts w:eastAsia="仿宋_GB2312"/>
          <w:kern w:val="0"/>
          <w:sz w:val="32"/>
          <w:szCs w:val="32"/>
        </w:rPr>
        <w:t>“</w:t>
      </w:r>
      <w:r>
        <w:rPr>
          <w:rFonts w:eastAsia="仿宋_GB2312" w:cs="仿宋_GB2312" w:hint="eastAsia"/>
          <w:kern w:val="0"/>
          <w:sz w:val="32"/>
          <w:szCs w:val="32"/>
        </w:rPr>
        <w:t>基地</w:t>
      </w:r>
      <w:r>
        <w:rPr>
          <w:rFonts w:eastAsia="仿宋_GB2312"/>
          <w:kern w:val="0"/>
          <w:sz w:val="32"/>
          <w:szCs w:val="32"/>
        </w:rPr>
        <w:t>+</w:t>
      </w:r>
      <w:r>
        <w:rPr>
          <w:rFonts w:eastAsia="仿宋_GB2312" w:cs="仿宋_GB2312" w:hint="eastAsia"/>
          <w:kern w:val="0"/>
          <w:sz w:val="32"/>
          <w:szCs w:val="32"/>
        </w:rPr>
        <w:t>农户</w:t>
      </w:r>
      <w:r>
        <w:rPr>
          <w:rFonts w:eastAsia="仿宋_GB2312"/>
          <w:kern w:val="0"/>
          <w:sz w:val="32"/>
          <w:szCs w:val="32"/>
        </w:rPr>
        <w:t>”</w:t>
      </w:r>
      <w:r>
        <w:rPr>
          <w:rFonts w:eastAsia="仿宋_GB2312" w:cs="仿宋_GB2312" w:hint="eastAsia"/>
          <w:kern w:val="0"/>
          <w:sz w:val="32"/>
          <w:szCs w:val="32"/>
        </w:rPr>
        <w:t>等销售模式，发挥供销农产品流通主渠道作用。项目依托市供销社控股企业</w:t>
      </w:r>
      <w:r>
        <w:rPr>
          <w:rFonts w:eastAsia="仿宋_GB2312"/>
          <w:kern w:val="0"/>
          <w:sz w:val="32"/>
          <w:szCs w:val="32"/>
        </w:rPr>
        <w:t>——</w:t>
      </w:r>
      <w:r>
        <w:rPr>
          <w:rFonts w:eastAsia="仿宋_GB2312" w:cs="仿宋_GB2312" w:hint="eastAsia"/>
          <w:kern w:val="0"/>
          <w:sz w:val="32"/>
          <w:szCs w:val="32"/>
        </w:rPr>
        <w:t>攀枝花市嘉会农业科技有限责任公司（以下简称“嘉会公司”），围绕芒果、枇杷、石榴等特色农业产业，打造农产品特色品牌，积极参与各类农产品推介会，依托公司服务优势发展订单农业。</w:t>
      </w:r>
    </w:p>
    <w:p w:rsidR="00832B84" w:rsidRDefault="00832B84" w:rsidP="006270D3">
      <w:pPr>
        <w:adjustRightInd w:val="0"/>
        <w:snapToGrid w:val="0"/>
        <w:spacing w:line="560" w:lineRule="exact"/>
        <w:ind w:firstLineChars="200" w:firstLine="643"/>
        <w:rPr>
          <w:rFonts w:eastAsia="仿宋_GB2312"/>
          <w:kern w:val="0"/>
          <w:sz w:val="32"/>
          <w:szCs w:val="32"/>
        </w:rPr>
      </w:pPr>
      <w:r>
        <w:rPr>
          <w:rFonts w:eastAsia="楷体_GB2312" w:cs="楷体_GB2312" w:hint="eastAsia"/>
          <w:b/>
          <w:bCs/>
          <w:sz w:val="32"/>
          <w:szCs w:val="32"/>
          <w:lang w:val="zh-CN"/>
        </w:rPr>
        <w:t>（二）</w:t>
      </w:r>
      <w:r>
        <w:rPr>
          <w:rFonts w:eastAsia="楷体_GB2312" w:cs="楷体_GB2312" w:hint="eastAsia"/>
          <w:b/>
          <w:bCs/>
          <w:sz w:val="32"/>
          <w:szCs w:val="32"/>
        </w:rPr>
        <w:t>实施目的及支持方向。</w:t>
      </w:r>
      <w:r>
        <w:rPr>
          <w:rFonts w:eastAsia="仿宋_GB2312" w:cs="仿宋_GB2312" w:hint="eastAsia"/>
          <w:kern w:val="0"/>
          <w:sz w:val="32"/>
          <w:szCs w:val="32"/>
        </w:rPr>
        <w:t>项目实施目的是围绕“攀果”“攀菜”等特色农业产业发展，加强品牌推广，支持嘉会公司打造特色农业产业品牌，并通过参与各类农产品推介会和发展订单农业提升品牌影响力。</w:t>
      </w:r>
    </w:p>
    <w:p w:rsidR="00832B84" w:rsidRDefault="00832B84" w:rsidP="006270D3">
      <w:pPr>
        <w:widowControl/>
        <w:adjustRightInd w:val="0"/>
        <w:snapToGrid w:val="0"/>
        <w:spacing w:line="560" w:lineRule="exact"/>
        <w:ind w:firstLineChars="200" w:firstLine="643"/>
        <w:jc w:val="left"/>
        <w:rPr>
          <w:rFonts w:eastAsia="仿宋_GB2312"/>
          <w:kern w:val="0"/>
          <w:sz w:val="32"/>
          <w:szCs w:val="32"/>
          <w:lang w:val="zh-CN"/>
        </w:rPr>
      </w:pPr>
      <w:r>
        <w:rPr>
          <w:rFonts w:eastAsia="楷体_GB2312" w:cs="楷体_GB2312" w:hint="eastAsia"/>
          <w:b/>
          <w:bCs/>
          <w:sz w:val="32"/>
          <w:szCs w:val="32"/>
          <w:lang w:val="zh-CN"/>
        </w:rPr>
        <w:t>（三）</w:t>
      </w:r>
      <w:r>
        <w:rPr>
          <w:rFonts w:eastAsia="楷体_GB2312" w:cs="楷体_GB2312" w:hint="eastAsia"/>
          <w:b/>
          <w:bCs/>
          <w:sz w:val="32"/>
          <w:szCs w:val="32"/>
        </w:rPr>
        <w:t>预算安排及分配管理</w:t>
      </w:r>
      <w:r>
        <w:rPr>
          <w:rFonts w:eastAsia="楷体_GB2312" w:cs="楷体_GB2312" w:hint="eastAsia"/>
          <w:b/>
          <w:bCs/>
          <w:sz w:val="32"/>
          <w:szCs w:val="32"/>
          <w:lang w:val="zh-CN"/>
        </w:rPr>
        <w:t>。</w:t>
      </w:r>
      <w:r>
        <w:rPr>
          <w:rFonts w:eastAsia="仿宋_GB2312" w:cs="仿宋_GB2312" w:hint="eastAsia"/>
          <w:kern w:val="0"/>
          <w:sz w:val="32"/>
          <w:szCs w:val="32"/>
          <w:lang w:val="zh-CN"/>
        </w:rPr>
        <w:t>项目预算安排为</w:t>
      </w:r>
      <w:r>
        <w:rPr>
          <w:rFonts w:eastAsia="仿宋_GB2312"/>
          <w:kern w:val="0"/>
          <w:sz w:val="32"/>
          <w:szCs w:val="32"/>
          <w:lang w:val="zh-CN"/>
        </w:rPr>
        <w:t>10</w:t>
      </w:r>
      <w:r>
        <w:rPr>
          <w:rFonts w:eastAsia="仿宋_GB2312" w:cs="仿宋_GB2312" w:hint="eastAsia"/>
          <w:kern w:val="0"/>
          <w:sz w:val="32"/>
          <w:szCs w:val="32"/>
          <w:lang w:val="zh-CN"/>
        </w:rPr>
        <w:t>万元，全部来源于财政资金。资金分配原则遵循厉行节约、精打细算</w:t>
      </w:r>
      <w:r>
        <w:rPr>
          <w:rFonts w:eastAsia="仿宋_GB2312" w:cs="仿宋_GB2312" w:hint="eastAsia"/>
          <w:kern w:val="0"/>
          <w:sz w:val="32"/>
          <w:szCs w:val="32"/>
          <w:lang w:val="zh-CN"/>
        </w:rPr>
        <w:lastRenderedPageBreak/>
        <w:t>的要求，确保项目实施的必要性和经济性。资金已按照项目需求进行分配，</w:t>
      </w:r>
      <w:r>
        <w:rPr>
          <w:rFonts w:eastAsia="仿宋_GB2312"/>
          <w:kern w:val="0"/>
          <w:sz w:val="32"/>
          <w:szCs w:val="32"/>
        </w:rPr>
        <w:t>5</w:t>
      </w:r>
      <w:r>
        <w:rPr>
          <w:rFonts w:eastAsia="仿宋_GB2312" w:cs="仿宋_GB2312" w:hint="eastAsia"/>
          <w:kern w:val="0"/>
          <w:sz w:val="32"/>
          <w:szCs w:val="32"/>
        </w:rPr>
        <w:t>万元用于支持品牌打造和参加农产品推介，</w:t>
      </w:r>
      <w:r>
        <w:rPr>
          <w:rFonts w:eastAsia="仿宋_GB2312"/>
          <w:kern w:val="0"/>
          <w:sz w:val="32"/>
          <w:szCs w:val="32"/>
        </w:rPr>
        <w:t>5</w:t>
      </w:r>
      <w:r>
        <w:rPr>
          <w:rFonts w:eastAsia="仿宋_GB2312" w:cs="仿宋_GB2312" w:hint="eastAsia"/>
          <w:kern w:val="0"/>
          <w:sz w:val="32"/>
          <w:szCs w:val="32"/>
        </w:rPr>
        <w:t>万元用于支持发展订单农业，资金使用</w:t>
      </w:r>
      <w:r>
        <w:rPr>
          <w:rFonts w:eastAsia="仿宋_GB2312" w:cs="仿宋_GB2312" w:hint="eastAsia"/>
          <w:kern w:val="0"/>
          <w:sz w:val="32"/>
          <w:szCs w:val="32"/>
          <w:lang w:val="zh-CN"/>
        </w:rPr>
        <w:t>严格按照预算执行。</w:t>
      </w:r>
    </w:p>
    <w:p w:rsidR="00832B84" w:rsidRDefault="00832B84" w:rsidP="006270D3">
      <w:pPr>
        <w:adjustRightInd w:val="0"/>
        <w:snapToGrid w:val="0"/>
        <w:spacing w:line="560" w:lineRule="exact"/>
        <w:ind w:firstLineChars="200" w:firstLine="643"/>
        <w:rPr>
          <w:rFonts w:eastAsia="仿宋_GB2312"/>
          <w:kern w:val="0"/>
          <w:sz w:val="32"/>
          <w:szCs w:val="32"/>
          <w:lang w:val="zh-CN"/>
        </w:rPr>
      </w:pPr>
      <w:r>
        <w:rPr>
          <w:rFonts w:eastAsia="楷体_GB2312" w:cs="楷体_GB2312" w:hint="eastAsia"/>
          <w:b/>
          <w:bCs/>
          <w:sz w:val="32"/>
          <w:szCs w:val="32"/>
          <w:lang w:val="zh-CN"/>
        </w:rPr>
        <w:t>（四）项目绩效目标设置。</w:t>
      </w:r>
      <w:r>
        <w:rPr>
          <w:rFonts w:eastAsia="仿宋_GB2312" w:cs="仿宋_GB2312" w:hint="eastAsia"/>
          <w:kern w:val="0"/>
          <w:sz w:val="32"/>
          <w:szCs w:val="32"/>
          <w:lang w:val="zh-CN"/>
        </w:rPr>
        <w:t>项目整体绩效目标是打造具有影响力的</w:t>
      </w:r>
      <w:r>
        <w:rPr>
          <w:rFonts w:eastAsia="仿宋_GB2312"/>
          <w:kern w:val="0"/>
          <w:sz w:val="32"/>
          <w:szCs w:val="32"/>
          <w:lang w:val="zh-CN"/>
        </w:rPr>
        <w:t>“</w:t>
      </w:r>
      <w:r>
        <w:rPr>
          <w:rFonts w:eastAsia="仿宋_GB2312" w:cs="仿宋_GB2312" w:hint="eastAsia"/>
          <w:kern w:val="0"/>
          <w:sz w:val="32"/>
          <w:szCs w:val="32"/>
          <w:lang w:val="zh-CN"/>
        </w:rPr>
        <w:t>攀字号</w:t>
      </w:r>
      <w:r>
        <w:rPr>
          <w:rFonts w:eastAsia="仿宋_GB2312"/>
          <w:kern w:val="0"/>
          <w:sz w:val="32"/>
          <w:szCs w:val="32"/>
          <w:lang w:val="zh-CN"/>
        </w:rPr>
        <w:t>”</w:t>
      </w:r>
      <w:r>
        <w:rPr>
          <w:rFonts w:eastAsia="仿宋_GB2312" w:cs="仿宋_GB2312" w:hint="eastAsia"/>
          <w:kern w:val="0"/>
          <w:sz w:val="32"/>
          <w:szCs w:val="32"/>
          <w:lang w:val="zh-CN"/>
        </w:rPr>
        <w:t>农产品品牌，提升农产品质量和市场竞争力。具体绩效目标包括打造</w:t>
      </w:r>
      <w:r>
        <w:rPr>
          <w:rFonts w:eastAsia="仿宋_GB2312"/>
          <w:kern w:val="0"/>
          <w:sz w:val="32"/>
          <w:szCs w:val="32"/>
          <w:lang w:val="zh-CN"/>
        </w:rPr>
        <w:t>1</w:t>
      </w:r>
      <w:r>
        <w:rPr>
          <w:rFonts w:eastAsia="仿宋_GB2312" w:cs="仿宋_GB2312" w:hint="eastAsia"/>
          <w:kern w:val="0"/>
          <w:sz w:val="32"/>
          <w:szCs w:val="32"/>
          <w:lang w:val="zh-CN"/>
        </w:rPr>
        <w:t>个品牌商标，申报</w:t>
      </w:r>
      <w:r>
        <w:rPr>
          <w:rFonts w:eastAsia="仿宋_GB2312"/>
          <w:kern w:val="0"/>
          <w:sz w:val="32"/>
          <w:szCs w:val="32"/>
          <w:lang w:val="zh-CN"/>
        </w:rPr>
        <w:t>3</w:t>
      </w:r>
      <w:r>
        <w:rPr>
          <w:rFonts w:eastAsia="仿宋_GB2312" w:cs="仿宋_GB2312" w:hint="eastAsia"/>
          <w:kern w:val="0"/>
          <w:sz w:val="32"/>
          <w:szCs w:val="32"/>
          <w:lang w:val="zh-CN"/>
        </w:rPr>
        <w:t>个</w:t>
      </w:r>
      <w:r>
        <w:rPr>
          <w:rFonts w:eastAsia="仿宋_GB2312"/>
          <w:kern w:val="0"/>
          <w:sz w:val="32"/>
          <w:szCs w:val="32"/>
          <w:lang w:val="zh-CN"/>
        </w:rPr>
        <w:t>“</w:t>
      </w:r>
      <w:r>
        <w:rPr>
          <w:rFonts w:eastAsia="仿宋_GB2312" w:cs="仿宋_GB2312" w:hint="eastAsia"/>
          <w:kern w:val="0"/>
          <w:sz w:val="32"/>
          <w:szCs w:val="32"/>
          <w:lang w:val="zh-CN"/>
        </w:rPr>
        <w:t>川字号</w:t>
      </w:r>
      <w:r>
        <w:rPr>
          <w:rFonts w:eastAsia="仿宋_GB2312"/>
          <w:kern w:val="0"/>
          <w:sz w:val="32"/>
          <w:szCs w:val="32"/>
          <w:lang w:val="zh-CN"/>
        </w:rPr>
        <w:t>”</w:t>
      </w:r>
      <w:r>
        <w:rPr>
          <w:rFonts w:eastAsia="仿宋_GB2312" w:cs="仿宋_GB2312" w:hint="eastAsia"/>
          <w:kern w:val="0"/>
          <w:sz w:val="32"/>
          <w:szCs w:val="32"/>
          <w:lang w:val="zh-CN"/>
        </w:rPr>
        <w:t>特色农产品品牌，开展</w:t>
      </w:r>
      <w:r>
        <w:rPr>
          <w:rFonts w:eastAsia="仿宋_GB2312"/>
          <w:kern w:val="0"/>
          <w:sz w:val="32"/>
          <w:szCs w:val="32"/>
          <w:lang w:val="zh-CN"/>
        </w:rPr>
        <w:t>2</w:t>
      </w:r>
      <w:r>
        <w:rPr>
          <w:rFonts w:eastAsia="仿宋_GB2312" w:cs="仿宋_GB2312" w:hint="eastAsia"/>
          <w:kern w:val="0"/>
          <w:sz w:val="32"/>
          <w:szCs w:val="32"/>
          <w:lang w:val="zh-CN"/>
        </w:rPr>
        <w:t>次推介宣传和产销对接，发展</w:t>
      </w:r>
      <w:r>
        <w:rPr>
          <w:rFonts w:eastAsia="仿宋_GB2312"/>
          <w:kern w:val="0"/>
          <w:sz w:val="32"/>
          <w:szCs w:val="32"/>
          <w:lang w:val="zh-CN"/>
        </w:rPr>
        <w:t>500</w:t>
      </w:r>
      <w:r>
        <w:rPr>
          <w:rFonts w:eastAsia="仿宋_GB2312" w:cs="仿宋_GB2312" w:hint="eastAsia"/>
          <w:kern w:val="0"/>
          <w:sz w:val="32"/>
          <w:szCs w:val="32"/>
          <w:lang w:val="zh-CN"/>
        </w:rPr>
        <w:t>亩订单农业等。该项目严格按照专项预算项目自评要求开展自评，通过指标设置、资料搜集、汇总整理等步骤形成项目评价表以及自评报告，经内部审核后上报。</w:t>
      </w:r>
    </w:p>
    <w:p w:rsidR="00832B84" w:rsidRDefault="00832B84" w:rsidP="006270D3">
      <w:pPr>
        <w:adjustRightInd w:val="0"/>
        <w:snapToGrid w:val="0"/>
        <w:spacing w:line="560" w:lineRule="exact"/>
        <w:ind w:firstLineChars="200" w:firstLine="640"/>
        <w:rPr>
          <w:rFonts w:eastAsia="黑体"/>
          <w:sz w:val="32"/>
          <w:szCs w:val="32"/>
        </w:rPr>
      </w:pPr>
      <w:r>
        <w:rPr>
          <w:rFonts w:eastAsia="黑体" w:cs="黑体" w:hint="eastAsia"/>
          <w:sz w:val="32"/>
          <w:szCs w:val="32"/>
        </w:rPr>
        <w:t>二、评价实施</w:t>
      </w:r>
    </w:p>
    <w:p w:rsidR="00832B84" w:rsidRDefault="00832B84" w:rsidP="006270D3">
      <w:pPr>
        <w:spacing w:line="560" w:lineRule="exact"/>
        <w:ind w:firstLineChars="200" w:firstLine="643"/>
        <w:rPr>
          <w:rFonts w:eastAsia="仿宋_GB2312"/>
          <w:kern w:val="0"/>
          <w:sz w:val="32"/>
          <w:szCs w:val="32"/>
          <w:lang w:val="zh-CN"/>
        </w:rPr>
      </w:pPr>
      <w:r>
        <w:rPr>
          <w:rFonts w:eastAsia="楷体_GB2312" w:cs="楷体_GB2312" w:hint="eastAsia"/>
          <w:b/>
          <w:bCs/>
          <w:sz w:val="32"/>
          <w:szCs w:val="32"/>
          <w:lang w:val="zh-CN"/>
        </w:rPr>
        <w:t>（一）评价目的。</w:t>
      </w:r>
      <w:r>
        <w:rPr>
          <w:rFonts w:eastAsia="仿宋_GB2312" w:cs="仿宋_GB2312" w:hint="eastAsia"/>
          <w:kern w:val="0"/>
          <w:sz w:val="32"/>
          <w:szCs w:val="32"/>
          <w:lang w:val="zh-CN"/>
        </w:rPr>
        <w:t>通过项目绩效自评，对项目实施、项目资金使用管理等情况进行监管，确保资金使用规范合理，确保资金投向精准有效，确保项目按时按质完成。</w:t>
      </w:r>
    </w:p>
    <w:p w:rsidR="00832B84" w:rsidRDefault="00832B84" w:rsidP="006270D3">
      <w:pPr>
        <w:adjustRightInd w:val="0"/>
        <w:snapToGrid w:val="0"/>
        <w:spacing w:line="560" w:lineRule="exact"/>
        <w:ind w:firstLineChars="200" w:firstLine="643"/>
        <w:rPr>
          <w:rFonts w:eastAsia="仿宋_GB2312"/>
          <w:kern w:val="0"/>
          <w:sz w:val="32"/>
          <w:szCs w:val="32"/>
          <w:lang w:val="zh-CN"/>
        </w:rPr>
      </w:pPr>
      <w:r>
        <w:rPr>
          <w:rFonts w:eastAsia="楷体_GB2312" w:cs="楷体_GB2312" w:hint="eastAsia"/>
          <w:b/>
          <w:bCs/>
          <w:sz w:val="32"/>
          <w:szCs w:val="32"/>
          <w:lang w:val="zh-CN"/>
        </w:rPr>
        <w:t>（二）评价选点。</w:t>
      </w:r>
      <w:r>
        <w:rPr>
          <w:rFonts w:eastAsia="仿宋_GB2312" w:cs="仿宋_GB2312" w:hint="eastAsia"/>
          <w:kern w:val="0"/>
          <w:sz w:val="32"/>
          <w:szCs w:val="32"/>
          <w:lang w:val="zh-CN"/>
        </w:rPr>
        <w:t>项目绩效自评将抽样选取项目实施的关键节点进行重点评价，包括品牌建设、产销对接、订单农业发展等方面。</w:t>
      </w:r>
    </w:p>
    <w:p w:rsidR="00832B84" w:rsidRDefault="00832B84" w:rsidP="006270D3">
      <w:pPr>
        <w:suppressAutoHyphens/>
        <w:spacing w:line="560" w:lineRule="exact"/>
        <w:ind w:firstLineChars="200" w:firstLine="643"/>
        <w:rPr>
          <w:rFonts w:eastAsia="仿宋_GB2312"/>
          <w:kern w:val="0"/>
          <w:sz w:val="32"/>
          <w:szCs w:val="32"/>
          <w:lang w:val="zh-CN"/>
        </w:rPr>
      </w:pPr>
      <w:r>
        <w:rPr>
          <w:rFonts w:eastAsia="楷体_GB2312" w:cs="楷体_GB2312" w:hint="eastAsia"/>
          <w:b/>
          <w:bCs/>
          <w:sz w:val="32"/>
          <w:szCs w:val="32"/>
          <w:lang w:val="zh-CN"/>
        </w:rPr>
        <w:t>（三）评价方法。</w:t>
      </w:r>
      <w:r>
        <w:rPr>
          <w:rFonts w:eastAsia="仿宋_GB2312" w:cs="仿宋_GB2312" w:hint="eastAsia"/>
          <w:sz w:val="32"/>
          <w:szCs w:val="32"/>
        </w:rPr>
        <w:t>根据项目情况和评价重点，该项目评价采用单位自评法、实地勘察法。</w:t>
      </w:r>
    </w:p>
    <w:p w:rsidR="00832B84" w:rsidRDefault="00832B84" w:rsidP="006270D3">
      <w:pPr>
        <w:adjustRightInd w:val="0"/>
        <w:snapToGrid w:val="0"/>
        <w:spacing w:line="560" w:lineRule="exact"/>
        <w:ind w:firstLineChars="200" w:firstLine="640"/>
        <w:rPr>
          <w:sz w:val="32"/>
          <w:szCs w:val="32"/>
          <w:lang w:val="zh-CN"/>
        </w:rPr>
      </w:pPr>
      <w:r>
        <w:rPr>
          <w:rFonts w:eastAsia="黑体" w:cs="黑体" w:hint="eastAsia"/>
          <w:sz w:val="32"/>
          <w:szCs w:val="32"/>
        </w:rPr>
        <w:t>三、通用指标绩效分析</w:t>
      </w:r>
      <w:r>
        <w:rPr>
          <w:sz w:val="32"/>
          <w:szCs w:val="32"/>
          <w:lang w:val="zh-CN"/>
        </w:rPr>
        <w:tab/>
      </w:r>
    </w:p>
    <w:p w:rsidR="00832B84" w:rsidRDefault="00832B84" w:rsidP="006270D3">
      <w:pPr>
        <w:spacing w:line="560" w:lineRule="exact"/>
        <w:ind w:firstLineChars="200" w:firstLine="640"/>
        <w:rPr>
          <w:rFonts w:eastAsia="仿宋_GB2312"/>
          <w:kern w:val="0"/>
          <w:sz w:val="32"/>
          <w:szCs w:val="32"/>
        </w:rPr>
      </w:pPr>
      <w:r>
        <w:rPr>
          <w:rFonts w:eastAsia="仿宋_GB2312" w:cs="仿宋_GB2312" w:hint="eastAsia"/>
          <w:kern w:val="0"/>
          <w:sz w:val="32"/>
          <w:szCs w:val="32"/>
          <w:lang w:val="zh-CN"/>
        </w:rPr>
        <w:t>根据项目预算绩效评价指标体系</w:t>
      </w:r>
      <w:r>
        <w:rPr>
          <w:rFonts w:eastAsia="仿宋_GB2312"/>
          <w:kern w:val="0"/>
          <w:sz w:val="32"/>
          <w:szCs w:val="32"/>
          <w:lang w:val="zh-CN"/>
        </w:rPr>
        <w:t>“</w:t>
      </w:r>
      <w:r>
        <w:rPr>
          <w:rFonts w:eastAsia="仿宋_GB2312" w:cs="仿宋_GB2312" w:hint="eastAsia"/>
          <w:kern w:val="0"/>
          <w:sz w:val="32"/>
          <w:szCs w:val="32"/>
          <w:lang w:val="zh-CN"/>
        </w:rPr>
        <w:t>通用指标</w:t>
      </w:r>
      <w:r>
        <w:rPr>
          <w:rFonts w:eastAsia="仿宋_GB2312"/>
          <w:kern w:val="0"/>
          <w:sz w:val="32"/>
          <w:szCs w:val="32"/>
          <w:lang w:val="zh-CN"/>
        </w:rPr>
        <w:t>”“</w:t>
      </w:r>
      <w:r>
        <w:rPr>
          <w:rFonts w:eastAsia="仿宋_GB2312" w:cs="仿宋_GB2312" w:hint="eastAsia"/>
          <w:kern w:val="0"/>
          <w:sz w:val="32"/>
          <w:szCs w:val="32"/>
          <w:lang w:val="zh-CN"/>
        </w:rPr>
        <w:t>专用指标</w:t>
      </w:r>
      <w:r>
        <w:rPr>
          <w:rFonts w:eastAsia="仿宋_GB2312"/>
          <w:kern w:val="0"/>
          <w:sz w:val="32"/>
          <w:szCs w:val="32"/>
          <w:lang w:val="zh-CN"/>
        </w:rPr>
        <w:t>”“</w:t>
      </w:r>
      <w:r>
        <w:rPr>
          <w:rFonts w:eastAsia="仿宋_GB2312" w:cs="仿宋_GB2312" w:hint="eastAsia"/>
          <w:kern w:val="0"/>
          <w:sz w:val="32"/>
          <w:szCs w:val="32"/>
          <w:lang w:val="zh-CN"/>
        </w:rPr>
        <w:t>个性指标</w:t>
      </w:r>
      <w:r>
        <w:rPr>
          <w:rFonts w:eastAsia="仿宋_GB2312"/>
          <w:kern w:val="0"/>
          <w:sz w:val="32"/>
          <w:szCs w:val="32"/>
          <w:lang w:val="zh-CN"/>
        </w:rPr>
        <w:t>”</w:t>
      </w:r>
      <w:r>
        <w:rPr>
          <w:rFonts w:eastAsia="仿宋_GB2312" w:cs="仿宋_GB2312" w:hint="eastAsia"/>
          <w:kern w:val="0"/>
          <w:sz w:val="32"/>
          <w:szCs w:val="32"/>
          <w:lang w:val="zh-CN"/>
        </w:rPr>
        <w:t>涉及二、三级指标进行逐项绩效分析并评分</w:t>
      </w:r>
      <w:r>
        <w:rPr>
          <w:rFonts w:eastAsia="仿宋_GB2312" w:cs="仿宋_GB2312" w:hint="eastAsia"/>
          <w:kern w:val="0"/>
          <w:sz w:val="32"/>
          <w:szCs w:val="32"/>
        </w:rPr>
        <w:t>。</w:t>
      </w:r>
    </w:p>
    <w:p w:rsidR="00832B84" w:rsidRDefault="00832B84" w:rsidP="006270D3">
      <w:pPr>
        <w:spacing w:line="560" w:lineRule="exact"/>
        <w:ind w:firstLineChars="200" w:firstLine="640"/>
        <w:rPr>
          <w:rFonts w:eastAsia="仿宋_GB2312"/>
          <w:kern w:val="0"/>
          <w:sz w:val="32"/>
          <w:szCs w:val="32"/>
          <w:lang w:val="zh-CN"/>
        </w:rPr>
      </w:pPr>
      <w:r>
        <w:rPr>
          <w:rFonts w:eastAsia="楷体_GB2312" w:cs="楷体_GB2312" w:hint="eastAsia"/>
          <w:sz w:val="32"/>
          <w:szCs w:val="32"/>
        </w:rPr>
        <w:t>（一）项目决策。</w:t>
      </w:r>
      <w:r>
        <w:rPr>
          <w:rFonts w:eastAsia="仿宋_GB2312" w:cs="仿宋_GB2312" w:hint="eastAsia"/>
          <w:kern w:val="0"/>
          <w:sz w:val="32"/>
          <w:szCs w:val="32"/>
          <w:lang w:val="zh-CN"/>
        </w:rPr>
        <w:t>该项目严格按照行政事业单位内部控制规范要求，实行决策、归口管理、执行权利分离。市社党组负</w:t>
      </w:r>
      <w:r>
        <w:rPr>
          <w:rFonts w:eastAsia="仿宋_GB2312" w:cs="仿宋_GB2312" w:hint="eastAsia"/>
          <w:kern w:val="0"/>
          <w:sz w:val="32"/>
          <w:szCs w:val="32"/>
          <w:lang w:val="zh-CN"/>
        </w:rPr>
        <w:lastRenderedPageBreak/>
        <w:t>责决策，项目承办部门负责归口管理项目执行情况，项目实施由嘉会公司具体执行。</w:t>
      </w:r>
    </w:p>
    <w:p w:rsidR="00832B84" w:rsidRDefault="00832B84" w:rsidP="006270D3">
      <w:pPr>
        <w:spacing w:line="560" w:lineRule="exact"/>
        <w:ind w:firstLineChars="200" w:firstLine="640"/>
        <w:rPr>
          <w:rFonts w:eastAsia="仿宋_GB2312"/>
          <w:kern w:val="0"/>
          <w:sz w:val="32"/>
          <w:szCs w:val="32"/>
          <w:lang w:val="zh-CN"/>
        </w:rPr>
      </w:pPr>
      <w:r>
        <w:rPr>
          <w:rFonts w:eastAsia="楷体_GB2312" w:cs="楷体_GB2312" w:hint="eastAsia"/>
          <w:sz w:val="32"/>
          <w:szCs w:val="32"/>
        </w:rPr>
        <w:t>（二）项目管理。</w:t>
      </w:r>
      <w:r>
        <w:rPr>
          <w:rFonts w:eastAsia="仿宋_GB2312" w:cs="仿宋_GB2312" w:hint="eastAsia"/>
          <w:kern w:val="0"/>
          <w:sz w:val="32"/>
          <w:szCs w:val="32"/>
          <w:lang w:val="zh-CN"/>
        </w:rPr>
        <w:t>该项目严格按照项目绩效指标进行管理，明确完成项目绩效指标设置内容。</w:t>
      </w:r>
    </w:p>
    <w:p w:rsidR="00832B84" w:rsidRDefault="00832B84" w:rsidP="006270D3">
      <w:pPr>
        <w:spacing w:line="560" w:lineRule="exact"/>
        <w:ind w:firstLineChars="200" w:firstLine="640"/>
        <w:rPr>
          <w:rFonts w:eastAsia="仿宋_GB2312"/>
          <w:kern w:val="0"/>
          <w:sz w:val="32"/>
          <w:szCs w:val="32"/>
        </w:rPr>
      </w:pPr>
      <w:r>
        <w:rPr>
          <w:rFonts w:eastAsia="楷体_GB2312" w:cs="楷体_GB2312" w:hint="eastAsia"/>
          <w:sz w:val="32"/>
          <w:szCs w:val="32"/>
        </w:rPr>
        <w:t>（三）项目实施。</w:t>
      </w:r>
      <w:r>
        <w:rPr>
          <w:rFonts w:eastAsia="仿宋_GB2312" w:cs="仿宋_GB2312" w:hint="eastAsia"/>
          <w:kern w:val="0"/>
          <w:sz w:val="32"/>
          <w:szCs w:val="32"/>
          <w:lang w:val="zh-CN"/>
        </w:rPr>
        <w:t>嘉会公司按照项目绩效指标设置开展实施，打造“攀臻鲜”</w:t>
      </w:r>
      <w:r>
        <w:rPr>
          <w:rFonts w:eastAsia="仿宋_GB2312"/>
          <w:kern w:val="0"/>
          <w:sz w:val="32"/>
          <w:szCs w:val="32"/>
        </w:rPr>
        <w:t>1</w:t>
      </w:r>
      <w:r>
        <w:rPr>
          <w:rFonts w:eastAsia="仿宋_GB2312" w:cs="仿宋_GB2312" w:hint="eastAsia"/>
          <w:kern w:val="0"/>
          <w:sz w:val="32"/>
          <w:szCs w:val="32"/>
        </w:rPr>
        <w:t>个</w:t>
      </w:r>
      <w:r>
        <w:rPr>
          <w:rFonts w:eastAsia="仿宋_GB2312" w:cs="仿宋_GB2312" w:hint="eastAsia"/>
          <w:kern w:val="0"/>
          <w:sz w:val="32"/>
          <w:szCs w:val="32"/>
          <w:lang w:val="zh-CN"/>
        </w:rPr>
        <w:t>品牌商标和“笮桑”“惠民贡瓜”“金煌百香”</w:t>
      </w:r>
      <w:r>
        <w:rPr>
          <w:rFonts w:eastAsia="仿宋_GB2312"/>
          <w:kern w:val="0"/>
          <w:sz w:val="32"/>
          <w:szCs w:val="32"/>
        </w:rPr>
        <w:t>3</w:t>
      </w:r>
      <w:r>
        <w:rPr>
          <w:rFonts w:eastAsia="仿宋_GB2312" w:cs="仿宋_GB2312" w:hint="eastAsia"/>
          <w:kern w:val="0"/>
          <w:sz w:val="32"/>
          <w:szCs w:val="32"/>
        </w:rPr>
        <w:t>个特色农产品品牌，并开展“川字号”特色农产品品牌申报工作，通过老邻居超市参加推介宣传和产销对接</w:t>
      </w:r>
      <w:r>
        <w:rPr>
          <w:rFonts w:eastAsia="仿宋_GB2312"/>
          <w:kern w:val="0"/>
          <w:sz w:val="32"/>
          <w:szCs w:val="32"/>
        </w:rPr>
        <w:t>2</w:t>
      </w:r>
      <w:r>
        <w:rPr>
          <w:rFonts w:eastAsia="仿宋_GB2312" w:cs="仿宋_GB2312" w:hint="eastAsia"/>
          <w:kern w:val="0"/>
          <w:sz w:val="32"/>
          <w:szCs w:val="32"/>
        </w:rPr>
        <w:t>次，在盐边县北部片区发展芒果、百香果和桑葚特色农产品订单农业</w:t>
      </w:r>
      <w:r>
        <w:rPr>
          <w:rFonts w:eastAsia="仿宋_GB2312"/>
          <w:kern w:val="0"/>
          <w:sz w:val="32"/>
          <w:szCs w:val="32"/>
        </w:rPr>
        <w:t>500</w:t>
      </w:r>
      <w:r>
        <w:rPr>
          <w:rFonts w:eastAsia="仿宋_GB2312" w:cs="仿宋_GB2312" w:hint="eastAsia"/>
          <w:kern w:val="0"/>
          <w:sz w:val="32"/>
          <w:szCs w:val="32"/>
        </w:rPr>
        <w:t>亩。</w:t>
      </w:r>
    </w:p>
    <w:p w:rsidR="00832B84" w:rsidRDefault="00832B84" w:rsidP="006270D3">
      <w:pPr>
        <w:spacing w:line="560" w:lineRule="exact"/>
        <w:ind w:firstLineChars="200" w:firstLine="640"/>
        <w:rPr>
          <w:rFonts w:eastAsia="仿宋_GB2312"/>
          <w:kern w:val="0"/>
          <w:sz w:val="32"/>
          <w:szCs w:val="32"/>
          <w:lang w:val="zh-CN"/>
        </w:rPr>
      </w:pPr>
      <w:r>
        <w:rPr>
          <w:rFonts w:eastAsia="楷体_GB2312" w:cs="楷体_GB2312" w:hint="eastAsia"/>
          <w:sz w:val="32"/>
          <w:szCs w:val="32"/>
        </w:rPr>
        <w:t>（四）项目结果。</w:t>
      </w:r>
      <w:r>
        <w:rPr>
          <w:rFonts w:eastAsia="仿宋_GB2312" w:cs="仿宋_GB2312" w:hint="eastAsia"/>
          <w:kern w:val="0"/>
          <w:sz w:val="32"/>
          <w:szCs w:val="32"/>
        </w:rPr>
        <w:t>项目结果项目目标基本完成，特色农产品品牌建设取得初步成效，农产品质量和市场竞争力得到提升，完成时效符合计划要求。</w:t>
      </w:r>
    </w:p>
    <w:p w:rsidR="00832B84" w:rsidRDefault="00832B84" w:rsidP="006270D3">
      <w:pPr>
        <w:pStyle w:val="a5"/>
        <w:tabs>
          <w:tab w:val="left" w:pos="2160"/>
        </w:tabs>
        <w:spacing w:before="93" w:line="560" w:lineRule="exact"/>
        <w:ind w:firstLineChars="200" w:firstLine="640"/>
        <w:rPr>
          <w:rFonts w:ascii="Times New Roman" w:eastAsia="黑体"/>
          <w:sz w:val="32"/>
          <w:szCs w:val="32"/>
        </w:rPr>
      </w:pPr>
      <w:r>
        <w:rPr>
          <w:rFonts w:ascii="Times New Roman" w:eastAsia="黑体" w:cs="黑体" w:hint="eastAsia"/>
          <w:sz w:val="32"/>
          <w:szCs w:val="32"/>
        </w:rPr>
        <w:t>四、评价结论</w:t>
      </w:r>
    </w:p>
    <w:p w:rsidR="00832B84" w:rsidRDefault="00832B84" w:rsidP="006270D3">
      <w:pPr>
        <w:pStyle w:val="a5"/>
        <w:tabs>
          <w:tab w:val="left" w:pos="2160"/>
        </w:tabs>
        <w:spacing w:before="93" w:line="560" w:lineRule="exact"/>
        <w:ind w:firstLineChars="200" w:firstLine="640"/>
        <w:rPr>
          <w:rFonts w:ascii="Times New Roman"/>
          <w:sz w:val="32"/>
          <w:szCs w:val="32"/>
        </w:rPr>
      </w:pPr>
      <w:r>
        <w:rPr>
          <w:rFonts w:ascii="Times New Roman" w:hint="eastAsia"/>
          <w:sz w:val="32"/>
          <w:szCs w:val="32"/>
        </w:rPr>
        <w:t>该项目立项程序规范、执行控制严格，资金支出合规、合法。项目资金实行专款专用，项目承办部门对资金使用管理情况认真开展了监督检查，及时发现和纠正问题。同时，加强计划执行监管，年度执行中，对绩效目标完成情况进行动态监督，年度执行结束后，对完成结果进行绩效评价，确保绩效目标如期实现。项目绩效目标设置合理，过程监控得当，项目实施绩效效果较好。</w:t>
      </w:r>
    </w:p>
    <w:p w:rsidR="00832B84" w:rsidRDefault="00832B84" w:rsidP="006270D3">
      <w:pPr>
        <w:pStyle w:val="a5"/>
        <w:tabs>
          <w:tab w:val="left" w:pos="2160"/>
        </w:tabs>
        <w:spacing w:before="93" w:line="560" w:lineRule="exact"/>
        <w:ind w:firstLineChars="200" w:firstLine="640"/>
        <w:rPr>
          <w:rFonts w:ascii="Times New Roman" w:eastAsia="黑体"/>
          <w:sz w:val="32"/>
          <w:szCs w:val="32"/>
        </w:rPr>
      </w:pPr>
      <w:r>
        <w:rPr>
          <w:rFonts w:ascii="Times New Roman" w:eastAsia="黑体" w:cs="黑体" w:hint="eastAsia"/>
          <w:sz w:val="32"/>
          <w:szCs w:val="32"/>
        </w:rPr>
        <w:t>五、存在主要问题</w:t>
      </w:r>
    </w:p>
    <w:p w:rsidR="00832B84" w:rsidRDefault="00832B84" w:rsidP="006270D3">
      <w:pPr>
        <w:pStyle w:val="a5"/>
        <w:tabs>
          <w:tab w:val="left" w:pos="2160"/>
        </w:tabs>
        <w:spacing w:before="93" w:line="560" w:lineRule="exact"/>
        <w:ind w:firstLineChars="200" w:firstLine="640"/>
        <w:rPr>
          <w:rFonts w:ascii="Times New Roman"/>
          <w:sz w:val="32"/>
          <w:szCs w:val="32"/>
        </w:rPr>
      </w:pPr>
      <w:r>
        <w:rPr>
          <w:rFonts w:ascii="Times New Roman" w:hint="eastAsia"/>
          <w:sz w:val="32"/>
          <w:szCs w:val="32"/>
        </w:rPr>
        <w:t>在项目绩效自评过程中，发现存在以下问题：一是品牌宣传力度不够，品牌知名度仍有提升空间；二是产销对接渠道单</w:t>
      </w:r>
      <w:r>
        <w:rPr>
          <w:rFonts w:ascii="Times New Roman" w:hint="eastAsia"/>
          <w:sz w:val="32"/>
          <w:szCs w:val="32"/>
        </w:rPr>
        <w:lastRenderedPageBreak/>
        <w:t>一，尚需进一步拓展和完善。</w:t>
      </w:r>
    </w:p>
    <w:p w:rsidR="00832B84" w:rsidRDefault="00832B84" w:rsidP="006270D3">
      <w:pPr>
        <w:pStyle w:val="a5"/>
        <w:tabs>
          <w:tab w:val="left" w:pos="2160"/>
        </w:tabs>
        <w:spacing w:before="93" w:line="560" w:lineRule="exact"/>
        <w:ind w:firstLineChars="200" w:firstLine="640"/>
        <w:rPr>
          <w:rFonts w:ascii="Times New Roman" w:eastAsia="黑体"/>
          <w:position w:val="3"/>
          <w:sz w:val="32"/>
          <w:szCs w:val="32"/>
          <w:lang w:val="zh-CN"/>
        </w:rPr>
      </w:pPr>
      <w:r>
        <w:rPr>
          <w:rFonts w:ascii="Times New Roman" w:eastAsia="黑体" w:cs="黑体" w:hint="eastAsia"/>
          <w:position w:val="3"/>
          <w:sz w:val="32"/>
          <w:szCs w:val="32"/>
          <w:lang w:val="zh-CN"/>
        </w:rPr>
        <w:t>六、改进建议</w:t>
      </w:r>
    </w:p>
    <w:p w:rsidR="00832B84" w:rsidRDefault="00832B84" w:rsidP="006270D3">
      <w:pPr>
        <w:tabs>
          <w:tab w:val="left" w:pos="1911"/>
        </w:tabs>
        <w:spacing w:line="560" w:lineRule="exact"/>
        <w:ind w:firstLineChars="200" w:firstLine="640"/>
        <w:jc w:val="left"/>
        <w:rPr>
          <w:rFonts w:eastAsia="仿宋_GB2312"/>
          <w:kern w:val="0"/>
          <w:sz w:val="32"/>
          <w:szCs w:val="32"/>
        </w:rPr>
      </w:pPr>
      <w:r>
        <w:rPr>
          <w:rFonts w:eastAsia="仿宋_GB2312" w:cs="仿宋_GB2312" w:hint="eastAsia"/>
          <w:kern w:val="0"/>
          <w:sz w:val="32"/>
          <w:szCs w:val="32"/>
        </w:rPr>
        <w:t>针对上述问题，提出以下改进建议：一是加大品牌宣传力度，提高品牌知名度和影响力；二是积极拓展产销对接渠道，加强与市场和消费者的联系；三是加强项目管理过程中的沟通协调，确保项目顺利实施。</w:t>
      </w:r>
    </w:p>
    <w:p w:rsidR="00832B84" w:rsidRDefault="00832B84" w:rsidP="003F6821">
      <w:pPr>
        <w:widowControl/>
        <w:spacing w:line="560" w:lineRule="exact"/>
        <w:jc w:val="center"/>
        <w:rPr>
          <w:rFonts w:eastAsia="黑体"/>
          <w:sz w:val="44"/>
          <w:szCs w:val="44"/>
        </w:rPr>
      </w:pPr>
    </w:p>
    <w:p w:rsidR="00832B84" w:rsidRDefault="00832B84" w:rsidP="003F6821">
      <w:pPr>
        <w:widowControl/>
        <w:spacing w:line="560" w:lineRule="exact"/>
        <w:jc w:val="center"/>
        <w:rPr>
          <w:rFonts w:eastAsia="黑体"/>
          <w:sz w:val="44"/>
          <w:szCs w:val="44"/>
        </w:rPr>
      </w:pPr>
    </w:p>
    <w:p w:rsidR="00832B84" w:rsidRDefault="00832B84" w:rsidP="003F6821">
      <w:pPr>
        <w:widowControl/>
        <w:spacing w:line="560" w:lineRule="exact"/>
        <w:jc w:val="center"/>
        <w:rPr>
          <w:rFonts w:eastAsia="黑体"/>
          <w:sz w:val="44"/>
          <w:szCs w:val="44"/>
        </w:rPr>
      </w:pPr>
    </w:p>
    <w:p w:rsidR="00832B84" w:rsidRDefault="00832B84" w:rsidP="003F6821">
      <w:pPr>
        <w:widowControl/>
        <w:spacing w:line="560" w:lineRule="exact"/>
        <w:jc w:val="center"/>
        <w:rPr>
          <w:rFonts w:eastAsia="黑体"/>
          <w:sz w:val="44"/>
          <w:szCs w:val="44"/>
        </w:rPr>
      </w:pPr>
    </w:p>
    <w:p w:rsidR="00832B84" w:rsidRDefault="00832B84" w:rsidP="003F6821">
      <w:pPr>
        <w:widowControl/>
        <w:spacing w:line="560" w:lineRule="exact"/>
        <w:jc w:val="center"/>
        <w:rPr>
          <w:rFonts w:eastAsia="黑体"/>
          <w:sz w:val="44"/>
          <w:szCs w:val="44"/>
        </w:rPr>
      </w:pPr>
    </w:p>
    <w:p w:rsidR="00832B84" w:rsidRDefault="00832B84" w:rsidP="003F6821">
      <w:pPr>
        <w:widowControl/>
        <w:spacing w:line="560" w:lineRule="exact"/>
        <w:jc w:val="center"/>
        <w:rPr>
          <w:rFonts w:eastAsia="黑体"/>
          <w:sz w:val="44"/>
          <w:szCs w:val="44"/>
        </w:rPr>
      </w:pPr>
    </w:p>
    <w:p w:rsidR="00832B84" w:rsidRDefault="00832B84" w:rsidP="003F6821">
      <w:pPr>
        <w:widowControl/>
        <w:spacing w:line="560" w:lineRule="exact"/>
        <w:jc w:val="center"/>
        <w:rPr>
          <w:rFonts w:eastAsia="黑体"/>
          <w:sz w:val="44"/>
          <w:szCs w:val="44"/>
        </w:rPr>
      </w:pPr>
    </w:p>
    <w:p w:rsidR="00832B84" w:rsidRDefault="00832B84" w:rsidP="003F6821">
      <w:pPr>
        <w:widowControl/>
        <w:spacing w:line="560" w:lineRule="exact"/>
        <w:jc w:val="center"/>
        <w:rPr>
          <w:rFonts w:eastAsia="黑体"/>
          <w:sz w:val="44"/>
          <w:szCs w:val="44"/>
        </w:rPr>
      </w:pPr>
    </w:p>
    <w:p w:rsidR="00832B84" w:rsidRDefault="00832B84" w:rsidP="003F6821">
      <w:pPr>
        <w:widowControl/>
        <w:spacing w:line="560" w:lineRule="exact"/>
        <w:jc w:val="center"/>
        <w:rPr>
          <w:rFonts w:eastAsia="黑体"/>
          <w:sz w:val="44"/>
          <w:szCs w:val="44"/>
        </w:rPr>
      </w:pPr>
    </w:p>
    <w:p w:rsidR="00832B84" w:rsidRDefault="00832B84" w:rsidP="003F6821">
      <w:pPr>
        <w:widowControl/>
        <w:spacing w:line="560" w:lineRule="exact"/>
        <w:jc w:val="center"/>
        <w:rPr>
          <w:rFonts w:eastAsia="黑体"/>
          <w:sz w:val="44"/>
          <w:szCs w:val="44"/>
        </w:rPr>
      </w:pPr>
    </w:p>
    <w:p w:rsidR="00832B84" w:rsidRDefault="00832B84" w:rsidP="003F6821">
      <w:pPr>
        <w:widowControl/>
        <w:spacing w:line="560" w:lineRule="exact"/>
        <w:jc w:val="center"/>
        <w:rPr>
          <w:rFonts w:eastAsia="黑体"/>
          <w:sz w:val="44"/>
          <w:szCs w:val="44"/>
        </w:rPr>
      </w:pPr>
    </w:p>
    <w:p w:rsidR="00832B84" w:rsidRDefault="00832B84" w:rsidP="003F6821">
      <w:pPr>
        <w:pStyle w:val="a0"/>
      </w:pPr>
    </w:p>
    <w:p w:rsidR="00832B84" w:rsidRDefault="00832B84" w:rsidP="006270D3">
      <w:pPr>
        <w:pStyle w:val="20"/>
        <w:ind w:left="420"/>
        <w:rPr>
          <w:rFonts w:cs="Times New Roman"/>
        </w:rPr>
      </w:pPr>
    </w:p>
    <w:p w:rsidR="00832B84" w:rsidRDefault="00832B84" w:rsidP="006270D3">
      <w:pPr>
        <w:pStyle w:val="20"/>
        <w:ind w:left="420"/>
        <w:rPr>
          <w:rFonts w:cs="Times New Roman"/>
        </w:rPr>
      </w:pPr>
    </w:p>
    <w:p w:rsidR="00832B84" w:rsidRPr="003F6821" w:rsidRDefault="00832B84" w:rsidP="006270D3">
      <w:pPr>
        <w:pStyle w:val="20"/>
        <w:ind w:left="420"/>
        <w:rPr>
          <w:rFonts w:cs="Times New Roman"/>
        </w:rPr>
      </w:pPr>
    </w:p>
    <w:p w:rsidR="00832B84" w:rsidRDefault="00832B84" w:rsidP="003F6821">
      <w:pPr>
        <w:widowControl/>
        <w:spacing w:line="560" w:lineRule="exact"/>
        <w:jc w:val="center"/>
        <w:rPr>
          <w:rFonts w:eastAsia="黑体"/>
          <w:sz w:val="44"/>
          <w:szCs w:val="44"/>
        </w:rPr>
      </w:pPr>
    </w:p>
    <w:p w:rsidR="00832B84" w:rsidRDefault="00832B84" w:rsidP="003F6821">
      <w:pPr>
        <w:widowControl/>
        <w:spacing w:line="560" w:lineRule="exact"/>
        <w:jc w:val="center"/>
        <w:rPr>
          <w:rFonts w:eastAsia="黑体"/>
          <w:sz w:val="44"/>
          <w:szCs w:val="44"/>
        </w:rPr>
      </w:pPr>
    </w:p>
    <w:p w:rsidR="00832B84" w:rsidRDefault="00832B84" w:rsidP="003F6821">
      <w:pPr>
        <w:pStyle w:val="a5"/>
        <w:spacing w:before="93" w:line="560" w:lineRule="exact"/>
        <w:rPr>
          <w:rFonts w:ascii="Times New Roman" w:eastAsia="黑体"/>
          <w:sz w:val="32"/>
          <w:szCs w:val="32"/>
        </w:rPr>
      </w:pPr>
    </w:p>
    <w:p w:rsidR="00832B84" w:rsidRDefault="00832B84" w:rsidP="003F6821">
      <w:pPr>
        <w:pStyle w:val="ac"/>
        <w:spacing w:line="560" w:lineRule="exact"/>
        <w:jc w:val="center"/>
        <w:rPr>
          <w:rFonts w:ascii="Times New Roman" w:eastAsia="方正小标宋简体" w:hAnsi="Times New Roman" w:cs="Times New Roman"/>
          <w:color w:val="auto"/>
          <w:kern w:val="2"/>
          <w:sz w:val="44"/>
          <w:szCs w:val="44"/>
          <w:lang w:val="en-US"/>
        </w:rPr>
      </w:pPr>
    </w:p>
    <w:p w:rsidR="00832B84" w:rsidRPr="004E67B6" w:rsidRDefault="00832B84" w:rsidP="003F6821">
      <w:pPr>
        <w:pStyle w:val="ac"/>
        <w:spacing w:line="560" w:lineRule="exact"/>
        <w:jc w:val="center"/>
        <w:rPr>
          <w:rFonts w:ascii="Times New Roman" w:eastAsia="方正小标宋简体" w:hAnsi="Times New Roman" w:cs="Times New Roman"/>
          <w:color w:val="auto"/>
          <w:kern w:val="2"/>
          <w:sz w:val="44"/>
          <w:szCs w:val="44"/>
          <w:shd w:val="clear" w:color="auto" w:fill="FFFFFF"/>
          <w:lang w:val="en-US"/>
        </w:rPr>
      </w:pPr>
      <w:r w:rsidRPr="004E67B6">
        <w:rPr>
          <w:rFonts w:ascii="Times New Roman" w:eastAsia="方正小标宋简体" w:hAnsi="Times New Roman" w:cs="Times New Roman"/>
          <w:color w:val="auto"/>
          <w:kern w:val="2"/>
          <w:sz w:val="44"/>
          <w:szCs w:val="44"/>
          <w:shd w:val="clear" w:color="auto" w:fill="FFFFFF"/>
          <w:lang w:val="en-US"/>
        </w:rPr>
        <w:lastRenderedPageBreak/>
        <w:t>2024</w:t>
      </w:r>
      <w:r w:rsidRPr="004E67B6">
        <w:rPr>
          <w:rFonts w:ascii="Times New Roman" w:eastAsia="方正小标宋简体" w:hAnsi="Times New Roman" w:cs="方正小标宋简体" w:hint="eastAsia"/>
          <w:color w:val="auto"/>
          <w:kern w:val="2"/>
          <w:sz w:val="44"/>
          <w:szCs w:val="44"/>
          <w:shd w:val="clear" w:color="auto" w:fill="FFFFFF"/>
          <w:lang w:val="en-US"/>
        </w:rPr>
        <w:t>年专项预算项目绩效评价报告</w:t>
      </w:r>
    </w:p>
    <w:p w:rsidR="00832B84" w:rsidRPr="004E67B6" w:rsidRDefault="00832B84" w:rsidP="003F6821">
      <w:pPr>
        <w:pStyle w:val="ac"/>
        <w:spacing w:line="560" w:lineRule="exact"/>
        <w:jc w:val="center"/>
        <w:rPr>
          <w:rFonts w:ascii="Times New Roman" w:eastAsia="仿宋_GB2312" w:hAnsi="Times New Roman" w:cs="Times New Roman"/>
          <w:color w:val="auto"/>
          <w:kern w:val="2"/>
          <w:sz w:val="32"/>
          <w:szCs w:val="32"/>
          <w:shd w:val="clear" w:color="auto" w:fill="FFFFFF"/>
          <w:lang w:val="en-US"/>
        </w:rPr>
      </w:pPr>
      <w:r>
        <w:rPr>
          <w:rFonts w:ascii="Times New Roman" w:eastAsia="仿宋_GB2312" w:hAnsi="Times New Roman" w:cs="仿宋_GB2312" w:hint="eastAsia"/>
          <w:color w:val="auto"/>
          <w:kern w:val="2"/>
          <w:sz w:val="32"/>
          <w:szCs w:val="32"/>
          <w:shd w:val="clear" w:color="auto" w:fill="FFFFFF"/>
          <w:lang w:val="en-US"/>
        </w:rPr>
        <w:t>（</w:t>
      </w:r>
      <w:r w:rsidRPr="004E67B6">
        <w:rPr>
          <w:rFonts w:ascii="Times New Roman" w:eastAsia="仿宋_GB2312" w:hAnsi="Times New Roman" w:cs="仿宋_GB2312" w:hint="eastAsia"/>
          <w:color w:val="auto"/>
          <w:kern w:val="2"/>
          <w:sz w:val="32"/>
          <w:szCs w:val="32"/>
          <w:shd w:val="clear" w:color="auto" w:fill="FFFFFF"/>
          <w:lang w:val="en-US"/>
        </w:rPr>
        <w:t>农资化肥储备</w:t>
      </w:r>
      <w:r>
        <w:rPr>
          <w:rFonts w:ascii="Times New Roman" w:eastAsia="仿宋_GB2312" w:hAnsi="Times New Roman" w:cs="仿宋_GB2312" w:hint="eastAsia"/>
          <w:color w:val="auto"/>
          <w:kern w:val="2"/>
          <w:sz w:val="32"/>
          <w:szCs w:val="32"/>
          <w:shd w:val="clear" w:color="auto" w:fill="FFFFFF"/>
          <w:lang w:val="en-US"/>
        </w:rPr>
        <w:t>项目）</w:t>
      </w:r>
    </w:p>
    <w:p w:rsidR="00832B84" w:rsidRDefault="00832B84" w:rsidP="003F6821">
      <w:pPr>
        <w:pStyle w:val="ac"/>
        <w:spacing w:line="560" w:lineRule="exact"/>
        <w:ind w:firstLine="640"/>
        <w:jc w:val="center"/>
        <w:rPr>
          <w:rFonts w:ascii="宋体" w:cs="Times New Roman"/>
          <w:color w:val="auto"/>
          <w:kern w:val="2"/>
          <w:sz w:val="32"/>
          <w:szCs w:val="32"/>
        </w:rPr>
      </w:pPr>
    </w:p>
    <w:p w:rsidR="00832B84" w:rsidRDefault="00832B84" w:rsidP="006270D3">
      <w:pPr>
        <w:adjustRightInd w:val="0"/>
        <w:snapToGrid w:val="0"/>
        <w:spacing w:line="560" w:lineRule="exact"/>
        <w:ind w:firstLineChars="200" w:firstLine="640"/>
        <w:rPr>
          <w:rFonts w:ascii="黑体" w:eastAsia="黑体" w:hAnsi="宋体"/>
          <w:sz w:val="32"/>
          <w:szCs w:val="32"/>
          <w:lang w:val="zh-CN"/>
        </w:rPr>
      </w:pPr>
      <w:r>
        <w:rPr>
          <w:rFonts w:ascii="黑体" w:eastAsia="黑体" w:hAnsi="宋体" w:cs="黑体" w:hint="eastAsia"/>
          <w:sz w:val="32"/>
          <w:szCs w:val="32"/>
        </w:rPr>
        <w:t>一、</w:t>
      </w:r>
      <w:r>
        <w:rPr>
          <w:rFonts w:ascii="黑体" w:eastAsia="黑体" w:hAnsi="宋体" w:cs="黑体" w:hint="eastAsia"/>
          <w:sz w:val="32"/>
          <w:szCs w:val="32"/>
          <w:lang w:val="zh-CN"/>
        </w:rPr>
        <w:t>项目概况</w:t>
      </w:r>
    </w:p>
    <w:p w:rsidR="00832B84" w:rsidRDefault="00832B84" w:rsidP="006270D3">
      <w:pPr>
        <w:widowControl/>
        <w:adjustRightInd w:val="0"/>
        <w:snapToGrid w:val="0"/>
        <w:spacing w:line="560" w:lineRule="exact"/>
        <w:ind w:firstLineChars="200" w:firstLine="643"/>
        <w:jc w:val="left"/>
        <w:rPr>
          <w:rFonts w:ascii="仿宋_GB2312" w:eastAsia="仿宋_GB2312" w:hAnsi="仿宋_GB2312"/>
          <w:kern w:val="0"/>
          <w:sz w:val="32"/>
          <w:szCs w:val="32"/>
          <w:lang w:val="zh-CN"/>
        </w:rPr>
      </w:pPr>
      <w:r>
        <w:rPr>
          <w:rFonts w:ascii="楷体_GB2312" w:eastAsia="楷体_GB2312" w:hAnsi="宋体" w:cs="楷体_GB2312" w:hint="eastAsia"/>
          <w:b/>
          <w:bCs/>
          <w:sz w:val="32"/>
          <w:szCs w:val="32"/>
          <w:lang w:val="zh-CN"/>
        </w:rPr>
        <w:t>（一）设立背景及基本情况。</w:t>
      </w:r>
      <w:r>
        <w:rPr>
          <w:rFonts w:ascii="仿宋_GB2312" w:eastAsia="仿宋_GB2312" w:hAnsi="仿宋_GB2312" w:cs="仿宋_GB2312" w:hint="eastAsia"/>
          <w:kern w:val="0"/>
          <w:sz w:val="32"/>
          <w:szCs w:val="32"/>
        </w:rPr>
        <w:t>中共攀枝花市委办公室、攀枝花市人民政府办公室印发《关于持续深化供销合作社综合改革加快建设为农服务综合平台助力共同富裕试验区建设的若干措施》（攀委办发〔</w:t>
      </w:r>
      <w:r>
        <w:rPr>
          <w:rFonts w:ascii="仿宋_GB2312" w:eastAsia="仿宋_GB2312" w:hAnsi="仿宋_GB2312" w:cs="仿宋_GB2312"/>
          <w:kern w:val="0"/>
          <w:sz w:val="32"/>
          <w:szCs w:val="32"/>
        </w:rPr>
        <w:t>2023</w:t>
      </w:r>
      <w:r>
        <w:rPr>
          <w:rFonts w:ascii="仿宋_GB2312" w:eastAsia="仿宋_GB2312" w:hAnsi="仿宋_GB2312" w:cs="仿宋_GB2312" w:hint="eastAsia"/>
          <w:kern w:val="0"/>
          <w:sz w:val="32"/>
          <w:szCs w:val="32"/>
        </w:rPr>
        <w:t>〕</w:t>
      </w:r>
      <w:r>
        <w:rPr>
          <w:rFonts w:ascii="仿宋_GB2312" w:eastAsia="仿宋_GB2312" w:hAnsi="仿宋_GB2312" w:cs="仿宋_GB2312"/>
          <w:kern w:val="0"/>
          <w:sz w:val="32"/>
          <w:szCs w:val="32"/>
        </w:rPr>
        <w:t xml:space="preserve">9 </w:t>
      </w:r>
      <w:r>
        <w:rPr>
          <w:rFonts w:ascii="仿宋_GB2312" w:eastAsia="仿宋_GB2312" w:hAnsi="仿宋_GB2312" w:cs="仿宋_GB2312" w:hint="eastAsia"/>
          <w:kern w:val="0"/>
          <w:sz w:val="32"/>
          <w:szCs w:val="32"/>
        </w:rPr>
        <w:t>号）文件明确，提升农业生产服务发挥供销合作社农资供应主渠道作用，支持社有企业承担市、县化肥储备任务，把春耕化肥供应作为为农服务工作的“重中之重”抓紧抓好，积极做好农资采购、调运、仓储和供应工作，按照“保供、适时、优质、稳价”的要求，努力做好春耕化肥供应工作。项目依托市供销社控股的攀枝花市嘉会农业科技有限责任公司（以下简称“嘉会公司”）农资龙头带动作用，做好攀枝花市市级化肥储备管理工作，保障我市农业生产用肥和化肥应急保供，扎实开展“淡储旺供”，缓解化肥常年生产、季节使用的矛盾，保障突发性自然灾害农业生产和平抑物价的需要，采取商业和经营性滚动储备方式，遵循企业储备、银行贷款、政府贴息、市场运作、自负盈亏的原则建立市级化肥商业储备应急保供机制，有效保障春耕化肥供应和价格基本稳定。</w:t>
      </w:r>
    </w:p>
    <w:p w:rsidR="00832B84" w:rsidRDefault="00832B84" w:rsidP="006270D3">
      <w:pPr>
        <w:adjustRightInd w:val="0"/>
        <w:snapToGrid w:val="0"/>
        <w:spacing w:line="560" w:lineRule="exact"/>
        <w:ind w:firstLineChars="200" w:firstLine="643"/>
        <w:rPr>
          <w:rFonts w:ascii="仿宋_GB2312" w:eastAsia="仿宋_GB2312" w:hAnsi="仿宋_GB2312"/>
          <w:kern w:val="0"/>
          <w:sz w:val="32"/>
          <w:szCs w:val="32"/>
          <w:lang w:val="zh-CN"/>
        </w:rPr>
      </w:pPr>
      <w:r>
        <w:rPr>
          <w:rFonts w:ascii="楷体_GB2312" w:eastAsia="楷体_GB2312" w:hAnsi="宋体" w:cs="楷体_GB2312" w:hint="eastAsia"/>
          <w:b/>
          <w:bCs/>
          <w:sz w:val="32"/>
          <w:szCs w:val="32"/>
          <w:lang w:val="zh-CN"/>
        </w:rPr>
        <w:t>（二）</w:t>
      </w:r>
      <w:r>
        <w:rPr>
          <w:rFonts w:ascii="楷体_GB2312" w:eastAsia="楷体_GB2312" w:hAnsi="宋体" w:cs="楷体_GB2312" w:hint="eastAsia"/>
          <w:b/>
          <w:bCs/>
          <w:sz w:val="32"/>
          <w:szCs w:val="32"/>
        </w:rPr>
        <w:t>实施目的及支持方向。</w:t>
      </w:r>
      <w:r>
        <w:rPr>
          <w:rFonts w:ascii="仿宋_GB2312" w:eastAsia="仿宋_GB2312" w:hAnsi="仿宋_GB2312" w:cs="仿宋_GB2312" w:hint="eastAsia"/>
          <w:kern w:val="0"/>
          <w:sz w:val="32"/>
          <w:szCs w:val="32"/>
        </w:rPr>
        <w:t>项目实施目的是做好攀枝花市市级农资化肥储备工作，保障春耕化肥供应和价格基本稳定，提升农业生产服务。</w:t>
      </w:r>
      <w:r>
        <w:rPr>
          <w:rFonts w:ascii="仿宋_GB2312" w:eastAsia="仿宋_GB2312" w:hAnsi="仿宋_GB2312" w:cs="仿宋_GB2312" w:hint="eastAsia"/>
          <w:kern w:val="0"/>
          <w:sz w:val="32"/>
          <w:szCs w:val="32"/>
          <w:lang w:val="zh-CN"/>
        </w:rPr>
        <w:t>支持社有企业承担市、县化肥储备任</w:t>
      </w:r>
      <w:r>
        <w:rPr>
          <w:rFonts w:ascii="仿宋_GB2312" w:eastAsia="仿宋_GB2312" w:hAnsi="仿宋_GB2312" w:cs="仿宋_GB2312" w:hint="eastAsia"/>
          <w:kern w:val="0"/>
          <w:sz w:val="32"/>
          <w:szCs w:val="32"/>
          <w:lang w:val="zh-CN"/>
        </w:rPr>
        <w:lastRenderedPageBreak/>
        <w:t>务，确保化肥储备充足，满足农业生产需求。</w:t>
      </w:r>
    </w:p>
    <w:p w:rsidR="00832B84" w:rsidRDefault="00832B84" w:rsidP="006270D3">
      <w:pPr>
        <w:widowControl/>
        <w:adjustRightInd w:val="0"/>
        <w:snapToGrid w:val="0"/>
        <w:spacing w:line="560" w:lineRule="exact"/>
        <w:ind w:firstLineChars="200" w:firstLine="643"/>
        <w:jc w:val="left"/>
        <w:rPr>
          <w:rFonts w:ascii="仿宋_GB2312" w:eastAsia="仿宋_GB2312" w:hAnsi="仿宋_GB2312"/>
          <w:kern w:val="0"/>
          <w:sz w:val="32"/>
          <w:szCs w:val="32"/>
          <w:lang w:val="zh-CN"/>
        </w:rPr>
      </w:pPr>
      <w:r>
        <w:rPr>
          <w:rFonts w:ascii="楷体_GB2312" w:eastAsia="楷体_GB2312" w:hAnsi="宋体" w:cs="楷体_GB2312" w:hint="eastAsia"/>
          <w:b/>
          <w:bCs/>
          <w:sz w:val="32"/>
          <w:szCs w:val="32"/>
          <w:lang w:val="zh-CN"/>
        </w:rPr>
        <w:t>（三）</w:t>
      </w:r>
      <w:r>
        <w:rPr>
          <w:rFonts w:ascii="楷体_GB2312" w:eastAsia="楷体_GB2312" w:hAnsi="宋体" w:cs="楷体_GB2312" w:hint="eastAsia"/>
          <w:b/>
          <w:bCs/>
          <w:sz w:val="32"/>
          <w:szCs w:val="32"/>
        </w:rPr>
        <w:t>预算安排及分配管理</w:t>
      </w:r>
      <w:r>
        <w:rPr>
          <w:rFonts w:ascii="楷体_GB2312" w:eastAsia="楷体_GB2312" w:hAnsi="宋体" w:cs="楷体_GB2312" w:hint="eastAsia"/>
          <w:b/>
          <w:bCs/>
          <w:sz w:val="32"/>
          <w:szCs w:val="32"/>
          <w:lang w:val="zh-CN"/>
        </w:rPr>
        <w:t>。</w:t>
      </w:r>
      <w:r>
        <w:rPr>
          <w:rFonts w:ascii="仿宋_GB2312" w:eastAsia="仿宋_GB2312" w:hAnsi="仿宋_GB2312" w:cs="仿宋_GB2312" w:hint="eastAsia"/>
          <w:kern w:val="0"/>
          <w:sz w:val="32"/>
          <w:szCs w:val="32"/>
          <w:lang w:val="zh-CN"/>
        </w:rPr>
        <w:t>项目预算安排情况：项目申报预算金额为</w:t>
      </w:r>
      <w:r>
        <w:rPr>
          <w:rFonts w:ascii="仿宋_GB2312" w:eastAsia="仿宋_GB2312" w:hAnsi="仿宋_GB2312" w:cs="仿宋_GB2312"/>
          <w:kern w:val="0"/>
          <w:sz w:val="32"/>
          <w:szCs w:val="32"/>
          <w:lang w:val="zh-CN"/>
        </w:rPr>
        <w:t>5</w:t>
      </w:r>
      <w:r>
        <w:rPr>
          <w:rFonts w:ascii="仿宋_GB2312" w:eastAsia="仿宋_GB2312" w:hAnsi="仿宋_GB2312" w:cs="仿宋_GB2312" w:hint="eastAsia"/>
          <w:kern w:val="0"/>
          <w:sz w:val="32"/>
          <w:szCs w:val="32"/>
          <w:lang w:val="zh-CN"/>
        </w:rPr>
        <w:t>万元，全部为财政资金。资金分配遵循厉行节约、精打细算的原则，确保资金用于项目核心任务。项目资金分配情况：项目资金</w:t>
      </w:r>
      <w:r>
        <w:rPr>
          <w:rFonts w:ascii="仿宋_GB2312" w:eastAsia="仿宋_GB2312" w:hAnsi="仿宋_GB2312" w:cs="仿宋_GB2312"/>
          <w:kern w:val="0"/>
          <w:sz w:val="32"/>
          <w:szCs w:val="32"/>
          <w:lang w:val="zh-CN"/>
        </w:rPr>
        <w:t>5</w:t>
      </w:r>
      <w:r>
        <w:rPr>
          <w:rFonts w:ascii="仿宋_GB2312" w:eastAsia="仿宋_GB2312" w:hAnsi="仿宋_GB2312" w:cs="仿宋_GB2312" w:hint="eastAsia"/>
          <w:kern w:val="0"/>
          <w:sz w:val="32"/>
          <w:szCs w:val="32"/>
          <w:lang w:val="zh-CN"/>
        </w:rPr>
        <w:t>万元全部用于农资化肥储备及相关管理工作。</w:t>
      </w:r>
    </w:p>
    <w:p w:rsidR="00832B84" w:rsidRDefault="00832B84" w:rsidP="006270D3">
      <w:pPr>
        <w:adjustRightInd w:val="0"/>
        <w:snapToGrid w:val="0"/>
        <w:spacing w:line="560" w:lineRule="exact"/>
        <w:ind w:firstLineChars="200" w:firstLine="643"/>
        <w:rPr>
          <w:rFonts w:ascii="仿宋_GB2312" w:eastAsia="仿宋_GB2312" w:hAnsi="仿宋_GB2312"/>
          <w:kern w:val="0"/>
          <w:sz w:val="32"/>
          <w:szCs w:val="32"/>
          <w:lang w:val="zh-CN"/>
        </w:rPr>
      </w:pPr>
      <w:r>
        <w:rPr>
          <w:rFonts w:ascii="楷体_GB2312" w:eastAsia="楷体_GB2312" w:hAnsi="宋体" w:cs="楷体_GB2312" w:hint="eastAsia"/>
          <w:b/>
          <w:bCs/>
          <w:sz w:val="32"/>
          <w:szCs w:val="32"/>
          <w:lang w:val="zh-CN"/>
        </w:rPr>
        <w:t>（四）项目绩效目标设置。</w:t>
      </w:r>
      <w:r>
        <w:rPr>
          <w:rFonts w:ascii="仿宋_GB2312" w:eastAsia="仿宋_GB2312" w:hAnsi="仿宋_GB2312" w:cs="仿宋_GB2312" w:hint="eastAsia"/>
          <w:kern w:val="0"/>
          <w:sz w:val="32"/>
          <w:szCs w:val="32"/>
          <w:lang w:val="zh-CN"/>
        </w:rPr>
        <w:t>项目整体目标是保障春耕化肥供应和价格基本稳定；区域目标是满足攀枝花市农业生产用肥需求；具体绩效目标包括制定市级化肥储备管理办法、确保农资化肥应急储备等。</w:t>
      </w:r>
    </w:p>
    <w:p w:rsidR="00832B84" w:rsidRDefault="00832B84" w:rsidP="006270D3">
      <w:pPr>
        <w:adjustRightInd w:val="0"/>
        <w:snapToGrid w:val="0"/>
        <w:spacing w:line="560" w:lineRule="exact"/>
        <w:ind w:firstLineChars="200" w:firstLine="640"/>
        <w:rPr>
          <w:rFonts w:ascii="黑体" w:eastAsia="黑体" w:hAnsi="宋体"/>
          <w:sz w:val="32"/>
          <w:szCs w:val="32"/>
        </w:rPr>
      </w:pPr>
      <w:r>
        <w:rPr>
          <w:rFonts w:ascii="黑体" w:eastAsia="黑体" w:hAnsi="宋体" w:cs="黑体" w:hint="eastAsia"/>
          <w:sz w:val="32"/>
          <w:szCs w:val="32"/>
        </w:rPr>
        <w:t>二、评价实施</w:t>
      </w:r>
    </w:p>
    <w:p w:rsidR="00832B84" w:rsidRDefault="00832B84" w:rsidP="006270D3">
      <w:pPr>
        <w:spacing w:line="560" w:lineRule="exact"/>
        <w:ind w:firstLineChars="200" w:firstLine="643"/>
        <w:rPr>
          <w:rFonts w:eastAsia="仿宋_GB2312"/>
          <w:kern w:val="0"/>
          <w:sz w:val="32"/>
          <w:szCs w:val="32"/>
          <w:lang w:val="zh-CN"/>
        </w:rPr>
      </w:pPr>
      <w:r>
        <w:rPr>
          <w:rFonts w:eastAsia="楷体_GB2312" w:cs="楷体_GB2312" w:hint="eastAsia"/>
          <w:b/>
          <w:bCs/>
          <w:sz w:val="32"/>
          <w:szCs w:val="32"/>
          <w:lang w:val="zh-CN"/>
        </w:rPr>
        <w:t>（一）评价目的。</w:t>
      </w:r>
      <w:r>
        <w:rPr>
          <w:rFonts w:eastAsia="仿宋_GB2312" w:cs="仿宋_GB2312" w:hint="eastAsia"/>
          <w:kern w:val="0"/>
          <w:sz w:val="32"/>
          <w:szCs w:val="32"/>
          <w:lang w:val="zh-CN"/>
        </w:rPr>
        <w:t>通过项目绩效自评，对项目实施、项目资金使用管理等情况进行监管，确保资金使用规范合理，确保资金投向精准有效，确保项目按时按质完成。</w:t>
      </w:r>
    </w:p>
    <w:p w:rsidR="00832B84" w:rsidRDefault="00832B84" w:rsidP="006270D3">
      <w:pPr>
        <w:adjustRightInd w:val="0"/>
        <w:snapToGrid w:val="0"/>
        <w:spacing w:line="560" w:lineRule="exact"/>
        <w:ind w:firstLineChars="200" w:firstLine="643"/>
        <w:rPr>
          <w:rFonts w:eastAsia="仿宋_GB2312"/>
          <w:kern w:val="0"/>
          <w:sz w:val="32"/>
          <w:szCs w:val="32"/>
        </w:rPr>
      </w:pPr>
      <w:r>
        <w:rPr>
          <w:rFonts w:eastAsia="楷体_GB2312" w:cs="楷体_GB2312" w:hint="eastAsia"/>
          <w:b/>
          <w:bCs/>
          <w:sz w:val="32"/>
          <w:szCs w:val="32"/>
          <w:lang w:val="zh-CN"/>
        </w:rPr>
        <w:t>（二）评价选点。</w:t>
      </w:r>
      <w:r>
        <w:rPr>
          <w:rFonts w:eastAsia="仿宋_GB2312" w:cs="仿宋_GB2312" w:hint="eastAsia"/>
          <w:kern w:val="0"/>
          <w:sz w:val="32"/>
          <w:szCs w:val="32"/>
          <w:lang w:val="zh-CN"/>
        </w:rPr>
        <w:t>项目绩效自评对嘉会公司仁和片区库房化肥储备情况进行抽查，包括农资化肥储备数量，复合肥、缓释肥占比等情况。</w:t>
      </w:r>
    </w:p>
    <w:p w:rsidR="00832B84" w:rsidRDefault="00832B84" w:rsidP="006270D3">
      <w:pPr>
        <w:suppressAutoHyphens/>
        <w:spacing w:line="560" w:lineRule="exact"/>
        <w:ind w:firstLineChars="200" w:firstLine="643"/>
        <w:rPr>
          <w:rFonts w:eastAsia="仿宋_GB2312"/>
        </w:rPr>
      </w:pPr>
      <w:r>
        <w:rPr>
          <w:rFonts w:eastAsia="楷体_GB2312" w:cs="楷体_GB2312" w:hint="eastAsia"/>
          <w:b/>
          <w:bCs/>
          <w:sz w:val="32"/>
          <w:szCs w:val="32"/>
          <w:lang w:val="zh-CN"/>
        </w:rPr>
        <w:t>（三）评价方法。</w:t>
      </w:r>
      <w:r>
        <w:rPr>
          <w:rFonts w:eastAsia="仿宋_GB2312" w:cs="仿宋_GB2312" w:hint="eastAsia"/>
          <w:sz w:val="32"/>
          <w:szCs w:val="32"/>
        </w:rPr>
        <w:t>根据项目情况和评价重点，该项目评价采用单位自评法、实地勘察法。</w:t>
      </w:r>
    </w:p>
    <w:p w:rsidR="00832B84" w:rsidRDefault="00832B84" w:rsidP="006270D3">
      <w:pPr>
        <w:adjustRightInd w:val="0"/>
        <w:snapToGrid w:val="0"/>
        <w:spacing w:line="560" w:lineRule="exact"/>
        <w:ind w:firstLineChars="200" w:firstLine="640"/>
        <w:rPr>
          <w:sz w:val="32"/>
          <w:szCs w:val="32"/>
          <w:lang w:val="zh-CN"/>
        </w:rPr>
      </w:pPr>
      <w:r>
        <w:rPr>
          <w:rFonts w:eastAsia="黑体" w:cs="黑体" w:hint="eastAsia"/>
          <w:sz w:val="32"/>
          <w:szCs w:val="32"/>
        </w:rPr>
        <w:t>三、通用指标绩效分析</w:t>
      </w:r>
      <w:r>
        <w:rPr>
          <w:sz w:val="32"/>
          <w:szCs w:val="32"/>
          <w:lang w:val="zh-CN"/>
        </w:rPr>
        <w:tab/>
      </w:r>
    </w:p>
    <w:p w:rsidR="00832B84" w:rsidRDefault="00832B84" w:rsidP="006270D3">
      <w:pPr>
        <w:spacing w:line="560" w:lineRule="exact"/>
        <w:ind w:firstLineChars="200" w:firstLine="640"/>
        <w:rPr>
          <w:rFonts w:eastAsia="仿宋_GB2312"/>
          <w:kern w:val="0"/>
          <w:sz w:val="32"/>
          <w:szCs w:val="32"/>
        </w:rPr>
      </w:pPr>
      <w:r>
        <w:rPr>
          <w:rFonts w:eastAsia="仿宋_GB2312" w:cs="仿宋_GB2312" w:hint="eastAsia"/>
          <w:kern w:val="0"/>
          <w:sz w:val="32"/>
          <w:szCs w:val="32"/>
          <w:lang w:val="zh-CN"/>
        </w:rPr>
        <w:t>根据项目预算绩效评价指标体系</w:t>
      </w:r>
      <w:r>
        <w:rPr>
          <w:rFonts w:eastAsia="仿宋_GB2312"/>
          <w:kern w:val="0"/>
          <w:sz w:val="32"/>
          <w:szCs w:val="32"/>
          <w:lang w:val="zh-CN"/>
        </w:rPr>
        <w:t>“</w:t>
      </w:r>
      <w:r>
        <w:rPr>
          <w:rFonts w:eastAsia="仿宋_GB2312" w:cs="仿宋_GB2312" w:hint="eastAsia"/>
          <w:kern w:val="0"/>
          <w:sz w:val="32"/>
          <w:szCs w:val="32"/>
          <w:lang w:val="zh-CN"/>
        </w:rPr>
        <w:t>通用指标</w:t>
      </w:r>
      <w:r>
        <w:rPr>
          <w:rFonts w:eastAsia="仿宋_GB2312"/>
          <w:kern w:val="0"/>
          <w:sz w:val="32"/>
          <w:szCs w:val="32"/>
          <w:lang w:val="zh-CN"/>
        </w:rPr>
        <w:t>”“</w:t>
      </w:r>
      <w:r>
        <w:rPr>
          <w:rFonts w:eastAsia="仿宋_GB2312" w:cs="仿宋_GB2312" w:hint="eastAsia"/>
          <w:kern w:val="0"/>
          <w:sz w:val="32"/>
          <w:szCs w:val="32"/>
          <w:lang w:val="zh-CN"/>
        </w:rPr>
        <w:t>专用指标</w:t>
      </w:r>
      <w:r>
        <w:rPr>
          <w:rFonts w:eastAsia="仿宋_GB2312"/>
          <w:kern w:val="0"/>
          <w:sz w:val="32"/>
          <w:szCs w:val="32"/>
          <w:lang w:val="zh-CN"/>
        </w:rPr>
        <w:t>”“</w:t>
      </w:r>
      <w:r>
        <w:rPr>
          <w:rFonts w:eastAsia="仿宋_GB2312" w:cs="仿宋_GB2312" w:hint="eastAsia"/>
          <w:kern w:val="0"/>
          <w:sz w:val="32"/>
          <w:szCs w:val="32"/>
          <w:lang w:val="zh-CN"/>
        </w:rPr>
        <w:t>个性指标</w:t>
      </w:r>
      <w:r>
        <w:rPr>
          <w:rFonts w:eastAsia="仿宋_GB2312"/>
          <w:kern w:val="0"/>
          <w:sz w:val="32"/>
          <w:szCs w:val="32"/>
          <w:lang w:val="zh-CN"/>
        </w:rPr>
        <w:t>”</w:t>
      </w:r>
      <w:r>
        <w:rPr>
          <w:rFonts w:eastAsia="仿宋_GB2312" w:cs="仿宋_GB2312" w:hint="eastAsia"/>
          <w:kern w:val="0"/>
          <w:sz w:val="32"/>
          <w:szCs w:val="32"/>
          <w:lang w:val="zh-CN"/>
        </w:rPr>
        <w:t>涉及二、三级指标进行逐项绩效分析并评分</w:t>
      </w:r>
      <w:r>
        <w:rPr>
          <w:rFonts w:eastAsia="仿宋_GB2312" w:cs="仿宋_GB2312" w:hint="eastAsia"/>
          <w:kern w:val="0"/>
          <w:sz w:val="32"/>
          <w:szCs w:val="32"/>
        </w:rPr>
        <w:t>。</w:t>
      </w:r>
    </w:p>
    <w:p w:rsidR="00832B84" w:rsidRDefault="00832B84" w:rsidP="006270D3">
      <w:pPr>
        <w:spacing w:line="560" w:lineRule="exact"/>
        <w:ind w:firstLineChars="200" w:firstLine="640"/>
        <w:rPr>
          <w:rFonts w:eastAsia="仿宋_GB2312"/>
          <w:kern w:val="0"/>
          <w:sz w:val="32"/>
          <w:szCs w:val="32"/>
          <w:lang w:val="zh-CN"/>
        </w:rPr>
      </w:pPr>
      <w:r>
        <w:rPr>
          <w:rFonts w:eastAsia="楷体_GB2312" w:cs="楷体_GB2312" w:hint="eastAsia"/>
          <w:sz w:val="32"/>
          <w:szCs w:val="32"/>
        </w:rPr>
        <w:t>（一）项目决策。</w:t>
      </w:r>
      <w:r>
        <w:rPr>
          <w:rFonts w:eastAsia="仿宋_GB2312" w:cs="仿宋_GB2312" w:hint="eastAsia"/>
          <w:kern w:val="0"/>
          <w:sz w:val="32"/>
          <w:szCs w:val="32"/>
          <w:lang w:val="zh-CN"/>
        </w:rPr>
        <w:t>该项目严格按照行政事业单位内部控制规范要求，实行决策、归口管理、执行权利分离。市社党组负</w:t>
      </w:r>
      <w:r>
        <w:rPr>
          <w:rFonts w:eastAsia="仿宋_GB2312" w:cs="仿宋_GB2312" w:hint="eastAsia"/>
          <w:kern w:val="0"/>
          <w:sz w:val="32"/>
          <w:szCs w:val="32"/>
          <w:lang w:val="zh-CN"/>
        </w:rPr>
        <w:lastRenderedPageBreak/>
        <w:t>责决策，项目承办部门负责归口管理项目执行情况，项目实施由嘉会公司具体执行。</w:t>
      </w:r>
    </w:p>
    <w:p w:rsidR="00832B84" w:rsidRDefault="00832B84" w:rsidP="006270D3">
      <w:pPr>
        <w:spacing w:line="560" w:lineRule="exact"/>
        <w:ind w:firstLineChars="200" w:firstLine="640"/>
        <w:rPr>
          <w:rFonts w:eastAsia="仿宋_GB2312"/>
          <w:kern w:val="0"/>
          <w:sz w:val="32"/>
          <w:szCs w:val="32"/>
          <w:lang w:val="zh-CN"/>
        </w:rPr>
      </w:pPr>
      <w:r>
        <w:rPr>
          <w:rFonts w:eastAsia="楷体_GB2312" w:cs="楷体_GB2312" w:hint="eastAsia"/>
          <w:sz w:val="32"/>
          <w:szCs w:val="32"/>
        </w:rPr>
        <w:t>（二）项目管理。</w:t>
      </w:r>
      <w:r>
        <w:rPr>
          <w:rFonts w:eastAsia="仿宋_GB2312" w:cs="仿宋_GB2312" w:hint="eastAsia"/>
          <w:kern w:val="0"/>
          <w:sz w:val="32"/>
          <w:szCs w:val="32"/>
          <w:lang w:val="zh-CN"/>
        </w:rPr>
        <w:t>该项目严格按照项目绩效指标进行管理，明确完成项目绩效指标设置内容。</w:t>
      </w:r>
    </w:p>
    <w:p w:rsidR="00832B84" w:rsidRDefault="00832B84" w:rsidP="006270D3">
      <w:pPr>
        <w:spacing w:line="560" w:lineRule="exact"/>
        <w:ind w:firstLineChars="200" w:firstLine="640"/>
        <w:rPr>
          <w:rFonts w:eastAsia="仿宋_GB2312"/>
          <w:kern w:val="0"/>
          <w:sz w:val="32"/>
          <w:szCs w:val="32"/>
        </w:rPr>
      </w:pPr>
      <w:r>
        <w:rPr>
          <w:rFonts w:eastAsia="楷体_GB2312" w:cs="楷体_GB2312" w:hint="eastAsia"/>
          <w:sz w:val="32"/>
          <w:szCs w:val="32"/>
        </w:rPr>
        <w:t>（三）项目实施。</w:t>
      </w:r>
      <w:r>
        <w:rPr>
          <w:rFonts w:eastAsia="仿宋_GB2312" w:cs="仿宋_GB2312" w:hint="eastAsia"/>
          <w:kern w:val="0"/>
          <w:sz w:val="32"/>
          <w:szCs w:val="32"/>
          <w:lang w:val="zh-CN"/>
        </w:rPr>
        <w:t>嘉会公司按照项目绩效指标设置开展实施，总预算金额原为</w:t>
      </w:r>
      <w:r>
        <w:rPr>
          <w:rFonts w:eastAsia="仿宋_GB2312"/>
          <w:kern w:val="0"/>
          <w:sz w:val="32"/>
          <w:szCs w:val="32"/>
          <w:lang w:val="zh-CN"/>
        </w:rPr>
        <w:t>5</w:t>
      </w:r>
      <w:r>
        <w:rPr>
          <w:rFonts w:eastAsia="仿宋_GB2312" w:cs="仿宋_GB2312" w:hint="eastAsia"/>
          <w:kern w:val="0"/>
          <w:sz w:val="32"/>
          <w:szCs w:val="32"/>
          <w:lang w:val="zh-CN"/>
        </w:rPr>
        <w:t>万元（全部为财政资金），用于整体农资化肥储备工作，鉴于农业生产对特定化肥品种的需求，项目在执行过程中企业自筹资金追加了</w:t>
      </w:r>
      <w:r>
        <w:rPr>
          <w:rFonts w:eastAsia="仿宋_GB2312"/>
          <w:kern w:val="0"/>
          <w:sz w:val="32"/>
          <w:szCs w:val="32"/>
          <w:lang w:val="zh-CN"/>
        </w:rPr>
        <w:t>1</w:t>
      </w:r>
      <w:r>
        <w:rPr>
          <w:rFonts w:eastAsia="仿宋_GB2312" w:cs="仿宋_GB2312" w:hint="eastAsia"/>
          <w:kern w:val="0"/>
          <w:sz w:val="32"/>
          <w:szCs w:val="32"/>
          <w:lang w:val="zh-CN"/>
        </w:rPr>
        <w:t>万元采购储备粮速诺克复合肥的预算，总计</w:t>
      </w:r>
      <w:r>
        <w:rPr>
          <w:rFonts w:eastAsia="仿宋_GB2312"/>
          <w:kern w:val="0"/>
          <w:sz w:val="32"/>
          <w:szCs w:val="32"/>
          <w:lang w:val="zh-CN"/>
        </w:rPr>
        <w:t>6</w:t>
      </w:r>
      <w:r>
        <w:rPr>
          <w:rFonts w:eastAsia="仿宋_GB2312" w:cs="仿宋_GB2312" w:hint="eastAsia"/>
          <w:kern w:val="0"/>
          <w:sz w:val="32"/>
          <w:szCs w:val="32"/>
          <w:lang w:val="zh-CN"/>
        </w:rPr>
        <w:t>万元整。</w:t>
      </w:r>
      <w:r>
        <w:rPr>
          <w:rFonts w:eastAsia="仿宋_GB2312" w:cs="仿宋_GB2312" w:hint="eastAsia"/>
          <w:kern w:val="0"/>
          <w:sz w:val="32"/>
          <w:szCs w:val="32"/>
        </w:rPr>
        <w:t>市供销社机关责任科室完成了《市级化肥储备管理办法》起草工作，并开展征求意见，但由于《省级化肥储备管理办法》已启动修订工作，经与相关部分协商，待《省级化肥储备管理办法》修订完成后，再对《市级化肥储备管理办法》进行完善后按程序印发。</w:t>
      </w:r>
    </w:p>
    <w:p w:rsidR="00832B84" w:rsidRDefault="00832B84" w:rsidP="006270D3">
      <w:pPr>
        <w:spacing w:line="560" w:lineRule="exact"/>
        <w:ind w:firstLineChars="200" w:firstLine="640"/>
        <w:rPr>
          <w:rFonts w:eastAsia="仿宋_GB2312"/>
          <w:kern w:val="0"/>
          <w:sz w:val="32"/>
          <w:szCs w:val="32"/>
          <w:lang w:val="zh-CN"/>
        </w:rPr>
      </w:pPr>
      <w:r>
        <w:rPr>
          <w:rFonts w:eastAsia="楷体_GB2312" w:cs="楷体_GB2312" w:hint="eastAsia"/>
          <w:sz w:val="32"/>
          <w:szCs w:val="32"/>
        </w:rPr>
        <w:t>（四）项目结果。</w:t>
      </w:r>
      <w:r>
        <w:rPr>
          <w:rFonts w:eastAsia="仿宋_GB2312" w:cs="仿宋_GB2312" w:hint="eastAsia"/>
          <w:kern w:val="0"/>
          <w:sz w:val="32"/>
          <w:szCs w:val="32"/>
        </w:rPr>
        <w:t>项目结果项目目标基本完成，完成了年度化肥动态储备任务，保障了服务区域内化肥供应。</w:t>
      </w:r>
    </w:p>
    <w:p w:rsidR="00832B84" w:rsidRDefault="00832B84" w:rsidP="006270D3">
      <w:pPr>
        <w:pStyle w:val="a5"/>
        <w:tabs>
          <w:tab w:val="left" w:pos="2160"/>
        </w:tabs>
        <w:spacing w:before="93" w:line="560" w:lineRule="exact"/>
        <w:ind w:firstLineChars="200" w:firstLine="640"/>
        <w:rPr>
          <w:rFonts w:ascii="黑体" w:eastAsia="黑体" w:hAnsi="宋体"/>
          <w:sz w:val="32"/>
          <w:szCs w:val="32"/>
        </w:rPr>
      </w:pPr>
      <w:r>
        <w:rPr>
          <w:rFonts w:ascii="黑体" w:eastAsia="黑体" w:hAnsi="宋体" w:cs="黑体" w:hint="eastAsia"/>
          <w:sz w:val="32"/>
          <w:szCs w:val="32"/>
        </w:rPr>
        <w:t>四、评价结论</w:t>
      </w:r>
    </w:p>
    <w:p w:rsidR="00832B84" w:rsidRDefault="00832B84" w:rsidP="006270D3">
      <w:pPr>
        <w:pStyle w:val="a5"/>
        <w:tabs>
          <w:tab w:val="left" w:pos="2160"/>
        </w:tabs>
        <w:spacing w:before="93" w:line="560" w:lineRule="exact"/>
        <w:ind w:firstLineChars="200" w:firstLine="640"/>
        <w:rPr>
          <w:rFonts w:hAnsi="仿宋_GB2312"/>
          <w:sz w:val="32"/>
          <w:szCs w:val="32"/>
        </w:rPr>
      </w:pPr>
      <w:r>
        <w:rPr>
          <w:rFonts w:hAnsi="仿宋_GB2312" w:hint="eastAsia"/>
          <w:sz w:val="32"/>
          <w:szCs w:val="32"/>
        </w:rPr>
        <w:t>该项目立项程序规范、执行控制严格，资金支出合规、合法。项目资金实行专款专用，项目承办部门对资金使用管理情况认真开展了监督检查，及时发现和纠正问题。同时，加强计划执行监管，年度执行中，对绩效目标完成情况进行动态监督，年度执行结束后，对完成结果进行绩效评价，确保绩效目标如期实现。项目绩效目标设置合理，过程监控得当，项目实施绩效效果较好。</w:t>
      </w:r>
    </w:p>
    <w:p w:rsidR="00832B84" w:rsidRDefault="00832B84" w:rsidP="006270D3">
      <w:pPr>
        <w:pStyle w:val="a5"/>
        <w:tabs>
          <w:tab w:val="left" w:pos="2160"/>
        </w:tabs>
        <w:spacing w:before="93" w:line="560" w:lineRule="exact"/>
        <w:ind w:firstLineChars="200" w:firstLine="640"/>
        <w:rPr>
          <w:rFonts w:ascii="黑体" w:eastAsia="黑体" w:hAnsi="宋体"/>
          <w:sz w:val="32"/>
          <w:szCs w:val="32"/>
        </w:rPr>
      </w:pPr>
      <w:r>
        <w:rPr>
          <w:rFonts w:ascii="黑体" w:eastAsia="黑体" w:hAnsi="宋体" w:cs="黑体" w:hint="eastAsia"/>
          <w:sz w:val="32"/>
          <w:szCs w:val="32"/>
        </w:rPr>
        <w:t>五、存在主要问题</w:t>
      </w:r>
    </w:p>
    <w:p w:rsidR="00832B84" w:rsidRDefault="00832B84" w:rsidP="006270D3">
      <w:pPr>
        <w:pStyle w:val="a5"/>
        <w:tabs>
          <w:tab w:val="left" w:pos="2160"/>
        </w:tabs>
        <w:spacing w:before="93" w:line="560" w:lineRule="exact"/>
        <w:ind w:firstLineChars="200" w:firstLine="640"/>
        <w:rPr>
          <w:rFonts w:ascii="黑体" w:eastAsia="黑体"/>
          <w:sz w:val="32"/>
          <w:szCs w:val="32"/>
        </w:rPr>
      </w:pPr>
      <w:r>
        <w:rPr>
          <w:rFonts w:hAnsi="仿宋_GB2312" w:hint="eastAsia"/>
          <w:sz w:val="32"/>
          <w:szCs w:val="32"/>
        </w:rPr>
        <w:lastRenderedPageBreak/>
        <w:t>在项目实施过程中，存在部分化肥储备种类不够丰富的问题，需要进一步优化储备结构，以满足不同农业生产需求。</w:t>
      </w:r>
    </w:p>
    <w:p w:rsidR="00832B84" w:rsidRDefault="00832B84" w:rsidP="006270D3">
      <w:pPr>
        <w:pStyle w:val="a5"/>
        <w:tabs>
          <w:tab w:val="left" w:pos="2160"/>
        </w:tabs>
        <w:spacing w:before="93" w:line="560" w:lineRule="exact"/>
        <w:ind w:firstLineChars="200" w:firstLine="640"/>
        <w:rPr>
          <w:rFonts w:ascii="黑体" w:eastAsia="黑体" w:hAnsi="宋体"/>
          <w:position w:val="3"/>
          <w:sz w:val="32"/>
          <w:szCs w:val="32"/>
          <w:lang w:val="zh-CN"/>
        </w:rPr>
      </w:pPr>
      <w:r>
        <w:rPr>
          <w:rFonts w:ascii="黑体" w:eastAsia="黑体" w:hAnsi="宋体" w:cs="黑体" w:hint="eastAsia"/>
          <w:position w:val="3"/>
          <w:sz w:val="32"/>
          <w:szCs w:val="32"/>
          <w:lang w:val="zh-CN"/>
        </w:rPr>
        <w:t>六、改进建议</w:t>
      </w:r>
    </w:p>
    <w:p w:rsidR="00832B84" w:rsidRDefault="00832B84" w:rsidP="006270D3">
      <w:pPr>
        <w:tabs>
          <w:tab w:val="left" w:pos="1911"/>
        </w:tabs>
        <w:spacing w:line="560" w:lineRule="exact"/>
        <w:ind w:firstLineChars="200" w:firstLine="640"/>
        <w:jc w:val="left"/>
        <w:rPr>
          <w:rFonts w:ascii="仿宋_GB2312" w:eastAsia="仿宋_GB2312" w:hAnsi="仿宋_GB2312"/>
          <w:kern w:val="0"/>
          <w:sz w:val="32"/>
          <w:szCs w:val="32"/>
        </w:rPr>
      </w:pPr>
      <w:r>
        <w:rPr>
          <w:rFonts w:ascii="仿宋_GB2312" w:eastAsia="仿宋_GB2312" w:hAnsi="仿宋_GB2312" w:cs="仿宋_GB2312" w:hint="eastAsia"/>
          <w:kern w:val="0"/>
          <w:sz w:val="32"/>
          <w:szCs w:val="32"/>
        </w:rPr>
        <w:t>针对化肥储备种类不够丰富的问题，建议加强市场调研，根据农业生产需求调整储备结构，增加储备种类。持续跟踪项目实施效果，及时发现问题并采取有效措施进行整改，确保项目长期稳定运行。</w:t>
      </w:r>
    </w:p>
    <w:p w:rsidR="00832B84" w:rsidRDefault="00832B84" w:rsidP="006270D3">
      <w:pPr>
        <w:snapToGrid w:val="0"/>
        <w:spacing w:line="560" w:lineRule="exact"/>
        <w:ind w:firstLineChars="200" w:firstLine="420"/>
        <w:rPr>
          <w:color w:val="000000"/>
          <w:kern w:val="0"/>
          <w:shd w:val="clear" w:color="auto" w:fill="FFFFFF"/>
          <w:lang w:val="zh-CN"/>
        </w:rPr>
      </w:pPr>
    </w:p>
    <w:p w:rsidR="00832B84" w:rsidRDefault="00832B84" w:rsidP="003F6821">
      <w:pPr>
        <w:spacing w:line="560" w:lineRule="exact"/>
      </w:pPr>
    </w:p>
    <w:p w:rsidR="00832B84" w:rsidRDefault="00832B84" w:rsidP="003F6821">
      <w:pPr>
        <w:widowControl/>
        <w:spacing w:line="560" w:lineRule="exact"/>
        <w:jc w:val="center"/>
        <w:rPr>
          <w:rFonts w:eastAsia="黑体"/>
          <w:sz w:val="44"/>
          <w:szCs w:val="44"/>
        </w:rPr>
      </w:pPr>
    </w:p>
    <w:p w:rsidR="00832B84" w:rsidRDefault="00832B84" w:rsidP="003F6821">
      <w:pPr>
        <w:pStyle w:val="a0"/>
        <w:spacing w:line="560" w:lineRule="exact"/>
      </w:pPr>
    </w:p>
    <w:p w:rsidR="00832B84" w:rsidRDefault="00832B84" w:rsidP="006270D3">
      <w:pPr>
        <w:pStyle w:val="20"/>
        <w:spacing w:line="560" w:lineRule="exact"/>
        <w:ind w:left="420"/>
        <w:rPr>
          <w:rFonts w:cs="Times New Roman"/>
        </w:rPr>
      </w:pPr>
    </w:p>
    <w:p w:rsidR="00832B84" w:rsidRDefault="00832B84" w:rsidP="006270D3">
      <w:pPr>
        <w:pStyle w:val="20"/>
        <w:spacing w:line="560" w:lineRule="exact"/>
        <w:ind w:left="420"/>
        <w:rPr>
          <w:rFonts w:cs="Times New Roman"/>
        </w:rPr>
      </w:pPr>
    </w:p>
    <w:p w:rsidR="00832B84" w:rsidRDefault="00832B84" w:rsidP="006270D3">
      <w:pPr>
        <w:pStyle w:val="20"/>
        <w:spacing w:line="560" w:lineRule="exact"/>
        <w:ind w:left="420"/>
        <w:rPr>
          <w:rFonts w:cs="Times New Roman"/>
        </w:rPr>
      </w:pPr>
    </w:p>
    <w:p w:rsidR="00832B84" w:rsidRDefault="00832B84" w:rsidP="006270D3">
      <w:pPr>
        <w:pStyle w:val="20"/>
        <w:spacing w:line="560" w:lineRule="exact"/>
        <w:ind w:left="420"/>
        <w:rPr>
          <w:rFonts w:cs="Times New Roman"/>
        </w:rPr>
      </w:pPr>
    </w:p>
    <w:p w:rsidR="00832B84" w:rsidRDefault="00832B84" w:rsidP="006270D3">
      <w:pPr>
        <w:pStyle w:val="20"/>
        <w:spacing w:line="560" w:lineRule="exact"/>
        <w:ind w:left="420"/>
        <w:rPr>
          <w:rFonts w:cs="Times New Roman"/>
        </w:rPr>
      </w:pPr>
    </w:p>
    <w:p w:rsidR="00832B84" w:rsidRDefault="00832B84" w:rsidP="006270D3">
      <w:pPr>
        <w:pStyle w:val="20"/>
        <w:spacing w:line="560" w:lineRule="exact"/>
        <w:ind w:left="420"/>
        <w:rPr>
          <w:rFonts w:cs="Times New Roman"/>
        </w:rPr>
      </w:pPr>
    </w:p>
    <w:p w:rsidR="00832B84" w:rsidRDefault="00832B84" w:rsidP="006270D3">
      <w:pPr>
        <w:pStyle w:val="20"/>
        <w:spacing w:line="560" w:lineRule="exact"/>
        <w:ind w:left="420"/>
        <w:rPr>
          <w:rFonts w:cs="Times New Roman"/>
        </w:rPr>
      </w:pPr>
    </w:p>
    <w:p w:rsidR="00832B84" w:rsidRDefault="00832B84" w:rsidP="006270D3">
      <w:pPr>
        <w:pStyle w:val="20"/>
        <w:spacing w:line="560" w:lineRule="exact"/>
        <w:ind w:left="420"/>
        <w:rPr>
          <w:rFonts w:cs="Times New Roman"/>
        </w:rPr>
      </w:pPr>
    </w:p>
    <w:p w:rsidR="00832B84" w:rsidRDefault="00832B84" w:rsidP="006270D3">
      <w:pPr>
        <w:pStyle w:val="20"/>
        <w:spacing w:line="560" w:lineRule="exact"/>
        <w:ind w:left="420"/>
        <w:rPr>
          <w:rFonts w:cs="Times New Roman"/>
        </w:rPr>
      </w:pPr>
    </w:p>
    <w:p w:rsidR="00832B84" w:rsidRDefault="00832B84" w:rsidP="006270D3">
      <w:pPr>
        <w:pStyle w:val="20"/>
        <w:spacing w:line="560" w:lineRule="exact"/>
        <w:ind w:left="420"/>
        <w:rPr>
          <w:rFonts w:cs="Times New Roman"/>
        </w:rPr>
      </w:pPr>
    </w:p>
    <w:p w:rsidR="00832B84" w:rsidRDefault="00832B84" w:rsidP="006270D3">
      <w:pPr>
        <w:pStyle w:val="20"/>
        <w:spacing w:line="560" w:lineRule="exact"/>
        <w:ind w:left="420"/>
        <w:rPr>
          <w:rFonts w:cs="Times New Roman"/>
        </w:rPr>
      </w:pPr>
    </w:p>
    <w:p w:rsidR="00832B84" w:rsidRDefault="00832B84" w:rsidP="003F6821">
      <w:pPr>
        <w:widowControl/>
        <w:spacing w:line="560" w:lineRule="exact"/>
        <w:jc w:val="center"/>
        <w:rPr>
          <w:rFonts w:eastAsia="黑体"/>
          <w:sz w:val="44"/>
          <w:szCs w:val="44"/>
        </w:rPr>
      </w:pPr>
    </w:p>
    <w:p w:rsidR="00832B84" w:rsidRDefault="00832B84" w:rsidP="003F6821">
      <w:pPr>
        <w:widowControl/>
        <w:spacing w:line="560" w:lineRule="exact"/>
        <w:jc w:val="center"/>
        <w:rPr>
          <w:rFonts w:eastAsia="仿宋"/>
        </w:rPr>
      </w:pPr>
      <w:r>
        <w:rPr>
          <w:rFonts w:eastAsia="黑体" w:cs="黑体" w:hint="eastAsia"/>
          <w:sz w:val="44"/>
          <w:szCs w:val="44"/>
        </w:rPr>
        <w:t>第</w:t>
      </w:r>
      <w:r>
        <w:rPr>
          <w:rStyle w:val="1Char"/>
          <w:rFonts w:eastAsia="黑体" w:cs="黑体" w:hint="eastAsia"/>
          <w:b w:val="0"/>
          <w:bCs w:val="0"/>
        </w:rPr>
        <w:t>五部分</w:t>
      </w:r>
      <w:r>
        <w:rPr>
          <w:rStyle w:val="1Char"/>
          <w:rFonts w:eastAsia="黑体"/>
          <w:b w:val="0"/>
          <w:bCs w:val="0"/>
        </w:rPr>
        <w:t xml:space="preserve"> </w:t>
      </w:r>
      <w:r>
        <w:rPr>
          <w:rStyle w:val="1Char"/>
          <w:rFonts w:eastAsia="黑体" w:cs="黑体" w:hint="eastAsia"/>
          <w:b w:val="0"/>
          <w:bCs w:val="0"/>
        </w:rPr>
        <w:t>附表</w:t>
      </w:r>
      <w:bookmarkStart w:id="65" w:name="_Toc15396619"/>
      <w:bookmarkEnd w:id="63"/>
      <w:bookmarkEnd w:id="64"/>
    </w:p>
    <w:p w:rsidR="00832B84" w:rsidRDefault="00832B84" w:rsidP="006270D3">
      <w:pPr>
        <w:pStyle w:val="21"/>
        <w:adjustRightInd w:val="0"/>
        <w:snapToGrid w:val="0"/>
        <w:spacing w:line="560" w:lineRule="exact"/>
        <w:jc w:val="left"/>
        <w:rPr>
          <w:rFonts w:eastAsia="仿宋_GB2312"/>
          <w:sz w:val="32"/>
          <w:szCs w:val="32"/>
        </w:rPr>
      </w:pPr>
    </w:p>
    <w:p w:rsidR="00832B84" w:rsidRDefault="00832B84" w:rsidP="006270D3">
      <w:pPr>
        <w:pStyle w:val="21"/>
        <w:adjustRightInd w:val="0"/>
        <w:snapToGrid w:val="0"/>
        <w:spacing w:line="560" w:lineRule="exact"/>
        <w:jc w:val="left"/>
        <w:rPr>
          <w:rFonts w:eastAsia="仿宋_GB2312"/>
          <w:sz w:val="32"/>
          <w:szCs w:val="32"/>
        </w:rPr>
      </w:pPr>
      <w:r>
        <w:rPr>
          <w:rFonts w:eastAsia="仿宋_GB2312" w:cs="仿宋_GB2312" w:hint="eastAsia"/>
          <w:sz w:val="32"/>
          <w:szCs w:val="32"/>
        </w:rPr>
        <w:t>一、收入支出决算总表</w:t>
      </w:r>
      <w:bookmarkEnd w:id="65"/>
    </w:p>
    <w:p w:rsidR="00832B84" w:rsidRDefault="00832B84" w:rsidP="006270D3">
      <w:pPr>
        <w:pStyle w:val="21"/>
        <w:adjustRightInd w:val="0"/>
        <w:snapToGrid w:val="0"/>
        <w:spacing w:line="560" w:lineRule="exact"/>
        <w:jc w:val="left"/>
        <w:rPr>
          <w:rFonts w:eastAsia="仿宋_GB2312"/>
          <w:sz w:val="32"/>
          <w:szCs w:val="32"/>
        </w:rPr>
      </w:pPr>
      <w:bookmarkStart w:id="66" w:name="_Toc15396620"/>
      <w:r>
        <w:rPr>
          <w:rFonts w:eastAsia="仿宋_GB2312" w:cs="仿宋_GB2312" w:hint="eastAsia"/>
          <w:sz w:val="32"/>
          <w:szCs w:val="32"/>
        </w:rPr>
        <w:t>二、收入决算表</w:t>
      </w:r>
      <w:bookmarkEnd w:id="66"/>
    </w:p>
    <w:p w:rsidR="00832B84" w:rsidRDefault="00832B84" w:rsidP="006270D3">
      <w:pPr>
        <w:pStyle w:val="21"/>
        <w:adjustRightInd w:val="0"/>
        <w:snapToGrid w:val="0"/>
        <w:spacing w:line="560" w:lineRule="exact"/>
        <w:jc w:val="left"/>
        <w:rPr>
          <w:rFonts w:eastAsia="仿宋_GB2312"/>
          <w:sz w:val="32"/>
          <w:szCs w:val="32"/>
        </w:rPr>
      </w:pPr>
      <w:bookmarkStart w:id="67" w:name="_Toc15396621"/>
      <w:r>
        <w:rPr>
          <w:rFonts w:eastAsia="仿宋_GB2312" w:cs="仿宋_GB2312" w:hint="eastAsia"/>
          <w:sz w:val="32"/>
          <w:szCs w:val="32"/>
        </w:rPr>
        <w:t>三、支出决算表</w:t>
      </w:r>
      <w:bookmarkEnd w:id="67"/>
    </w:p>
    <w:p w:rsidR="00832B84" w:rsidRDefault="00832B84" w:rsidP="006270D3">
      <w:pPr>
        <w:pStyle w:val="21"/>
        <w:adjustRightInd w:val="0"/>
        <w:snapToGrid w:val="0"/>
        <w:spacing w:line="560" w:lineRule="exact"/>
        <w:jc w:val="left"/>
        <w:rPr>
          <w:rFonts w:eastAsia="仿宋_GB2312"/>
          <w:sz w:val="32"/>
          <w:szCs w:val="32"/>
        </w:rPr>
      </w:pPr>
      <w:bookmarkStart w:id="68" w:name="_Toc15396622"/>
      <w:r>
        <w:rPr>
          <w:rFonts w:eastAsia="仿宋_GB2312" w:cs="仿宋_GB2312" w:hint="eastAsia"/>
          <w:sz w:val="32"/>
          <w:szCs w:val="32"/>
        </w:rPr>
        <w:t>四、财政拨款收入支出决算总表</w:t>
      </w:r>
      <w:bookmarkEnd w:id="68"/>
    </w:p>
    <w:p w:rsidR="00832B84" w:rsidRDefault="00832B84" w:rsidP="006270D3">
      <w:pPr>
        <w:pStyle w:val="21"/>
        <w:adjustRightInd w:val="0"/>
        <w:snapToGrid w:val="0"/>
        <w:spacing w:line="560" w:lineRule="exact"/>
        <w:jc w:val="left"/>
        <w:rPr>
          <w:rFonts w:eastAsia="仿宋_GB2312"/>
          <w:sz w:val="32"/>
          <w:szCs w:val="32"/>
        </w:rPr>
      </w:pPr>
      <w:bookmarkStart w:id="69" w:name="_Toc15396623"/>
      <w:r>
        <w:rPr>
          <w:rFonts w:eastAsia="仿宋_GB2312" w:cs="仿宋_GB2312" w:hint="eastAsia"/>
          <w:sz w:val="32"/>
          <w:szCs w:val="32"/>
        </w:rPr>
        <w:t>五、财政拨款支出决算明细表</w:t>
      </w:r>
      <w:bookmarkStart w:id="70" w:name="_Toc15396624"/>
      <w:bookmarkEnd w:id="69"/>
    </w:p>
    <w:p w:rsidR="00832B84" w:rsidRDefault="00832B84" w:rsidP="006270D3">
      <w:pPr>
        <w:pStyle w:val="21"/>
        <w:adjustRightInd w:val="0"/>
        <w:snapToGrid w:val="0"/>
        <w:spacing w:line="560" w:lineRule="exact"/>
        <w:jc w:val="left"/>
        <w:rPr>
          <w:rFonts w:eastAsia="仿宋_GB2312"/>
          <w:sz w:val="32"/>
          <w:szCs w:val="32"/>
        </w:rPr>
      </w:pPr>
      <w:r>
        <w:rPr>
          <w:rFonts w:eastAsia="仿宋_GB2312" w:cs="仿宋_GB2312" w:hint="eastAsia"/>
          <w:sz w:val="32"/>
          <w:szCs w:val="32"/>
        </w:rPr>
        <w:t>六、一般公共预算财政拨款支出决算表</w:t>
      </w:r>
      <w:bookmarkEnd w:id="70"/>
    </w:p>
    <w:p w:rsidR="00832B84" w:rsidRDefault="00832B84" w:rsidP="006270D3">
      <w:pPr>
        <w:pStyle w:val="21"/>
        <w:adjustRightInd w:val="0"/>
        <w:snapToGrid w:val="0"/>
        <w:spacing w:line="560" w:lineRule="exact"/>
        <w:jc w:val="left"/>
        <w:rPr>
          <w:rFonts w:eastAsia="仿宋_GB2312"/>
          <w:sz w:val="32"/>
          <w:szCs w:val="32"/>
        </w:rPr>
      </w:pPr>
      <w:bookmarkStart w:id="71" w:name="_Toc15396625"/>
      <w:r>
        <w:rPr>
          <w:rFonts w:eastAsia="仿宋_GB2312" w:cs="仿宋_GB2312" w:hint="eastAsia"/>
          <w:sz w:val="32"/>
          <w:szCs w:val="32"/>
        </w:rPr>
        <w:t>七、一般公共预算财政拨款支出决算明细表</w:t>
      </w:r>
      <w:bookmarkEnd w:id="71"/>
    </w:p>
    <w:p w:rsidR="00832B84" w:rsidRDefault="00832B84" w:rsidP="006270D3">
      <w:pPr>
        <w:pStyle w:val="21"/>
        <w:adjustRightInd w:val="0"/>
        <w:snapToGrid w:val="0"/>
        <w:spacing w:line="560" w:lineRule="exact"/>
        <w:jc w:val="left"/>
        <w:rPr>
          <w:rFonts w:eastAsia="仿宋_GB2312"/>
          <w:sz w:val="32"/>
          <w:szCs w:val="32"/>
        </w:rPr>
      </w:pPr>
      <w:bookmarkStart w:id="72" w:name="_Toc15396626"/>
      <w:r>
        <w:rPr>
          <w:rFonts w:eastAsia="仿宋_GB2312" w:cs="仿宋_GB2312" w:hint="eastAsia"/>
          <w:sz w:val="32"/>
          <w:szCs w:val="32"/>
        </w:rPr>
        <w:t>八、一般公共预算财政拨款基本支出决算表</w:t>
      </w:r>
      <w:bookmarkEnd w:id="72"/>
    </w:p>
    <w:p w:rsidR="00832B84" w:rsidRDefault="00832B84" w:rsidP="006270D3">
      <w:pPr>
        <w:pStyle w:val="21"/>
        <w:adjustRightInd w:val="0"/>
        <w:snapToGrid w:val="0"/>
        <w:spacing w:line="560" w:lineRule="exact"/>
        <w:jc w:val="left"/>
        <w:rPr>
          <w:rFonts w:eastAsia="仿宋_GB2312"/>
          <w:sz w:val="32"/>
          <w:szCs w:val="32"/>
        </w:rPr>
      </w:pPr>
      <w:bookmarkStart w:id="73" w:name="_Toc15396627"/>
      <w:r>
        <w:rPr>
          <w:rFonts w:eastAsia="仿宋_GB2312" w:cs="仿宋_GB2312" w:hint="eastAsia"/>
          <w:sz w:val="32"/>
          <w:szCs w:val="32"/>
        </w:rPr>
        <w:t>九、一般公共预算财政拨款项目支出决算表</w:t>
      </w:r>
      <w:bookmarkEnd w:id="73"/>
    </w:p>
    <w:p w:rsidR="00832B84" w:rsidRPr="00D678C8" w:rsidRDefault="00832B84" w:rsidP="006270D3">
      <w:pPr>
        <w:pStyle w:val="21"/>
        <w:adjustRightInd w:val="0"/>
        <w:snapToGrid w:val="0"/>
        <w:spacing w:line="560" w:lineRule="exact"/>
        <w:jc w:val="left"/>
        <w:rPr>
          <w:rFonts w:eastAsia="仿宋_GB2312"/>
          <w:sz w:val="32"/>
          <w:szCs w:val="32"/>
        </w:rPr>
      </w:pPr>
      <w:bookmarkStart w:id="74" w:name="_Toc15396628"/>
      <w:r>
        <w:rPr>
          <w:rFonts w:eastAsia="仿宋_GB2312" w:cs="仿宋_GB2312" w:hint="eastAsia"/>
          <w:sz w:val="32"/>
          <w:szCs w:val="32"/>
        </w:rPr>
        <w:t>十、</w:t>
      </w:r>
      <w:bookmarkEnd w:id="74"/>
      <w:r>
        <w:rPr>
          <w:rFonts w:eastAsia="仿宋_GB2312" w:cs="仿宋_GB2312" w:hint="eastAsia"/>
          <w:sz w:val="32"/>
          <w:szCs w:val="32"/>
        </w:rPr>
        <w:t>政府性基金预算财政拨款收入支出决算表</w:t>
      </w:r>
      <w:r w:rsidRPr="00D678C8">
        <w:rPr>
          <w:rFonts w:eastAsia="仿宋_GB2312" w:cs="仿宋_GB2312" w:hint="eastAsia"/>
          <w:sz w:val="32"/>
          <w:szCs w:val="32"/>
        </w:rPr>
        <w:t>（此表无数据）</w:t>
      </w:r>
    </w:p>
    <w:p w:rsidR="00832B84" w:rsidRPr="00D678C8" w:rsidRDefault="00832B84" w:rsidP="006270D3">
      <w:pPr>
        <w:pStyle w:val="21"/>
        <w:adjustRightInd w:val="0"/>
        <w:snapToGrid w:val="0"/>
        <w:spacing w:line="560" w:lineRule="exact"/>
        <w:jc w:val="left"/>
        <w:rPr>
          <w:rFonts w:eastAsia="仿宋_GB2312"/>
          <w:sz w:val="32"/>
          <w:szCs w:val="32"/>
        </w:rPr>
      </w:pPr>
      <w:bookmarkStart w:id="75" w:name="_Toc15396629"/>
      <w:r>
        <w:rPr>
          <w:rFonts w:eastAsia="仿宋_GB2312" w:cs="仿宋_GB2312" w:hint="eastAsia"/>
          <w:sz w:val="32"/>
          <w:szCs w:val="32"/>
        </w:rPr>
        <w:t>十一、</w:t>
      </w:r>
      <w:bookmarkEnd w:id="75"/>
      <w:r>
        <w:rPr>
          <w:rFonts w:eastAsia="仿宋_GB2312" w:cs="仿宋_GB2312" w:hint="eastAsia"/>
          <w:sz w:val="32"/>
          <w:szCs w:val="32"/>
        </w:rPr>
        <w:t>国有资本经营预算财政拨款收入支出决算表</w:t>
      </w:r>
      <w:r w:rsidRPr="00D678C8">
        <w:rPr>
          <w:rFonts w:eastAsia="仿宋_GB2312" w:cs="仿宋_GB2312" w:hint="eastAsia"/>
          <w:sz w:val="32"/>
          <w:szCs w:val="32"/>
        </w:rPr>
        <w:t>（此表无数据）</w:t>
      </w:r>
    </w:p>
    <w:p w:rsidR="00832B84" w:rsidRPr="00D678C8" w:rsidRDefault="00832B84" w:rsidP="006270D3">
      <w:pPr>
        <w:pStyle w:val="21"/>
        <w:adjustRightInd w:val="0"/>
        <w:snapToGrid w:val="0"/>
        <w:spacing w:line="560" w:lineRule="exact"/>
        <w:jc w:val="left"/>
        <w:rPr>
          <w:rFonts w:eastAsia="仿宋_GB2312"/>
          <w:sz w:val="32"/>
          <w:szCs w:val="32"/>
        </w:rPr>
      </w:pPr>
      <w:bookmarkStart w:id="76" w:name="_Toc15396630"/>
      <w:r>
        <w:rPr>
          <w:rFonts w:eastAsia="仿宋_GB2312" w:cs="仿宋_GB2312" w:hint="eastAsia"/>
          <w:sz w:val="32"/>
          <w:szCs w:val="32"/>
        </w:rPr>
        <w:t>十二、</w:t>
      </w:r>
      <w:bookmarkEnd w:id="76"/>
      <w:r>
        <w:rPr>
          <w:rFonts w:eastAsia="仿宋_GB2312" w:cs="仿宋_GB2312" w:hint="eastAsia"/>
          <w:sz w:val="32"/>
          <w:szCs w:val="32"/>
        </w:rPr>
        <w:t>国有资本经营预算财政拨款支出决算表</w:t>
      </w:r>
      <w:r w:rsidRPr="00D678C8">
        <w:rPr>
          <w:rFonts w:eastAsia="仿宋_GB2312" w:cs="仿宋_GB2312" w:hint="eastAsia"/>
          <w:sz w:val="32"/>
          <w:szCs w:val="32"/>
        </w:rPr>
        <w:t>（此表无数据）</w:t>
      </w:r>
    </w:p>
    <w:p w:rsidR="00832B84" w:rsidRDefault="00832B84" w:rsidP="006270D3">
      <w:pPr>
        <w:pStyle w:val="21"/>
        <w:adjustRightInd w:val="0"/>
        <w:snapToGrid w:val="0"/>
        <w:spacing w:line="560" w:lineRule="exact"/>
        <w:jc w:val="left"/>
        <w:rPr>
          <w:rFonts w:eastAsia="仿宋_GB2312"/>
          <w:sz w:val="32"/>
          <w:szCs w:val="32"/>
        </w:rPr>
      </w:pPr>
      <w:bookmarkStart w:id="77" w:name="_Toc15396631"/>
      <w:r>
        <w:rPr>
          <w:rFonts w:eastAsia="仿宋_GB2312" w:cs="仿宋_GB2312" w:hint="eastAsia"/>
          <w:sz w:val="32"/>
          <w:szCs w:val="32"/>
        </w:rPr>
        <w:t>十三、</w:t>
      </w:r>
      <w:bookmarkEnd w:id="77"/>
      <w:r>
        <w:rPr>
          <w:rFonts w:eastAsia="仿宋_GB2312" w:cs="仿宋_GB2312" w:hint="eastAsia"/>
          <w:sz w:val="32"/>
          <w:szCs w:val="32"/>
        </w:rPr>
        <w:t>财政拨款“三公”经费支出决算表</w:t>
      </w:r>
    </w:p>
    <w:p w:rsidR="00832B84" w:rsidRDefault="00832B84" w:rsidP="003F6821">
      <w:pPr>
        <w:spacing w:line="560" w:lineRule="exact"/>
      </w:pPr>
    </w:p>
    <w:sectPr w:rsidR="00832B84" w:rsidSect="003F6821">
      <w:footerReference w:type="default" r:id="rId24"/>
      <w:footerReference w:type="first" r:id="rId25"/>
      <w:pgSz w:w="11906" w:h="16838"/>
      <w:pgMar w:top="1474" w:right="1588" w:bottom="1474" w:left="1701" w:header="851" w:footer="992" w:gutter="0"/>
      <w:pgNumType w:fmt="numberInDash" w:start="1"/>
      <w:cols w:space="425"/>
      <w:titlePg/>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533D3" w:rsidRDefault="00F533D3" w:rsidP="00E47A27">
      <w:r>
        <w:separator/>
      </w:r>
    </w:p>
  </w:endnote>
  <w:endnote w:type="continuationSeparator" w:id="1">
    <w:p w:rsidR="00F533D3" w:rsidRDefault="00F533D3" w:rsidP="00E47A2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Cambria">
    <w:panose1 w:val="02040503050406030204"/>
    <w:charset w:val="00"/>
    <w:family w:val="roman"/>
    <w:pitch w:val="variable"/>
    <w:sig w:usb0="A00002EF" w:usb1="4000004B" w:usb2="00000000" w:usb3="00000000" w:csb0="0000009F" w:csb1="00000000"/>
  </w:font>
  <w:font w:name="仿宋_GB2312">
    <w:altName w:val="仿宋"/>
    <w:panose1 w:val="02010609030101010101"/>
    <w:charset w:val="86"/>
    <w:family w:val="modern"/>
    <w:pitch w:val="fixed"/>
    <w:sig w:usb0="00000001" w:usb1="080E0000" w:usb2="00000010" w:usb3="00000000" w:csb0="00040000" w:csb1="00000000"/>
  </w:font>
  <w:font w:name="仿宋">
    <w:altName w:val="Arial Unicode MS"/>
    <w:charset w:val="86"/>
    <w:family w:val="modern"/>
    <w:pitch w:val="fixed"/>
    <w:sig w:usb0="00000000" w:usb1="38CF7CFA" w:usb2="00000016" w:usb3="00000000" w:csb0="00040001" w:csb1="00000000"/>
  </w:font>
  <w:font w:name="Arial">
    <w:panose1 w:val="020B0604020202020204"/>
    <w:charset w:val="00"/>
    <w:family w:val="swiss"/>
    <w:pitch w:val="variable"/>
    <w:sig w:usb0="20002A87" w:usb1="80000000" w:usb2="00000008" w:usb3="00000000" w:csb0="000001FF" w:csb1="00000000"/>
  </w:font>
  <w:font w:name="黑体">
    <w:altName w:val="SimHei"/>
    <w:panose1 w:val="02010600030101010101"/>
    <w:charset w:val="86"/>
    <w:family w:val="auto"/>
    <w:pitch w:val="variable"/>
    <w:sig w:usb0="00000001" w:usb1="080E0000" w:usb2="00000010" w:usb3="00000000" w:csb0="00040000" w:csb1="00000000"/>
  </w:font>
  <w:font w:name="??">
    <w:altName w:val="Times New Roman"/>
    <w:panose1 w:val="00000000000000000000"/>
    <w:charset w:val="00"/>
    <w:family w:val="roman"/>
    <w:notTrueType/>
    <w:pitch w:val="default"/>
    <w:sig w:usb0="00000003" w:usb1="00000000" w:usb2="00000000" w:usb3="00000000" w:csb0="00000001" w:csb1="00000000"/>
  </w:font>
  <w:font w:name="方正小标宋简体">
    <w:altName w:val="Arial Unicode MS"/>
    <w:panose1 w:val="03000509000000000000"/>
    <w:charset w:val="86"/>
    <w:family w:val="script"/>
    <w:pitch w:val="fixed"/>
    <w:sig w:usb0="00000001" w:usb1="080E0000" w:usb2="00000010" w:usb3="00000000" w:csb0="00040000" w:csb1="00000000"/>
  </w:font>
  <w:font w:name="楷体_GB2312">
    <w:altName w:val="楷体"/>
    <w:panose1 w:val="02010609030101010101"/>
    <w:charset w:val="86"/>
    <w:family w:val="modern"/>
    <w:pitch w:val="fixed"/>
    <w:sig w:usb0="00000001" w:usb1="080E0000" w:usb2="00000010" w:usb3="00000000" w:csb0="0004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32B84" w:rsidRDefault="00832B84">
    <w:pPr>
      <w:pStyle w:val="a7"/>
      <w:jc w:val="center"/>
    </w:pPr>
  </w:p>
  <w:p w:rsidR="00832B84" w:rsidRDefault="00832B84">
    <w:pPr>
      <w:pStyle w:val="a7"/>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32B84" w:rsidRDefault="00120F5E" w:rsidP="009669ED">
    <w:pPr>
      <w:pStyle w:val="a7"/>
      <w:framePr w:wrap="auto" w:vAnchor="text" w:hAnchor="margin" w:xAlign="center" w:y="1"/>
      <w:rPr>
        <w:rStyle w:val="ad"/>
      </w:rPr>
    </w:pPr>
    <w:r>
      <w:rPr>
        <w:rStyle w:val="ad"/>
      </w:rPr>
      <w:fldChar w:fldCharType="begin"/>
    </w:r>
    <w:r w:rsidR="00832B84">
      <w:rPr>
        <w:rStyle w:val="ad"/>
      </w:rPr>
      <w:instrText xml:space="preserve">PAGE  </w:instrText>
    </w:r>
    <w:r>
      <w:rPr>
        <w:rStyle w:val="ad"/>
      </w:rPr>
      <w:fldChar w:fldCharType="separate"/>
    </w:r>
    <w:r w:rsidR="0012495B">
      <w:rPr>
        <w:rStyle w:val="ad"/>
        <w:noProof/>
      </w:rPr>
      <w:t>- 33 -</w:t>
    </w:r>
    <w:r>
      <w:rPr>
        <w:rStyle w:val="ad"/>
      </w:rPr>
      <w:fldChar w:fldCharType="end"/>
    </w:r>
  </w:p>
  <w:p w:rsidR="00832B84" w:rsidRDefault="00832B84">
    <w:pPr>
      <w:pStyle w:val="a7"/>
      <w:jc w:val="center"/>
    </w:pPr>
  </w:p>
  <w:p w:rsidR="00832B84" w:rsidRDefault="00832B84">
    <w:pPr>
      <w:pStyle w:val="a7"/>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32B84" w:rsidRDefault="00832B84">
    <w:pPr>
      <w:pStyle w:val="a7"/>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533D3" w:rsidRDefault="00F533D3" w:rsidP="00E47A27">
      <w:r>
        <w:separator/>
      </w:r>
    </w:p>
  </w:footnote>
  <w:footnote w:type="continuationSeparator" w:id="1">
    <w:p w:rsidR="00F533D3" w:rsidRDefault="00F533D3" w:rsidP="00E47A2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32B84" w:rsidRDefault="00832B84">
    <w:pPr>
      <w:pStyle w:val="a8"/>
      <w:pBdr>
        <w:bottom w:val="none" w:sz="0" w:space="0" w:color="auto"/>
      </w:pBd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2495B" w:rsidRDefault="0012495B" w:rsidP="0012495B">
    <w:pPr>
      <w:pStyle w:val="a8"/>
      <w:pBdr>
        <w:bottom w:val="none" w:sz="0" w:space="0" w:color="auto"/>
      </w:pBd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2621CDC"/>
    <w:multiLevelType w:val="multilevel"/>
    <w:tmpl w:val="62621CDC"/>
    <w:lvl w:ilvl="0">
      <w:start w:val="1"/>
      <w:numFmt w:val="decimal"/>
      <w:lvlText w:val="%1."/>
      <w:lvlJc w:val="left"/>
      <w:pPr>
        <w:ind w:left="1152" w:hanging="480"/>
      </w:pPr>
      <w:rPr>
        <w:rFonts w:hint="default"/>
      </w:rPr>
    </w:lvl>
    <w:lvl w:ilvl="1">
      <w:start w:val="1"/>
      <w:numFmt w:val="lowerLetter"/>
      <w:lvlText w:val="%2)"/>
      <w:lvlJc w:val="left"/>
      <w:pPr>
        <w:ind w:left="1512" w:hanging="420"/>
      </w:pPr>
    </w:lvl>
    <w:lvl w:ilvl="2">
      <w:start w:val="1"/>
      <w:numFmt w:val="lowerRoman"/>
      <w:lvlText w:val="%3."/>
      <w:lvlJc w:val="right"/>
      <w:pPr>
        <w:ind w:left="1932" w:hanging="420"/>
      </w:pPr>
    </w:lvl>
    <w:lvl w:ilvl="3">
      <w:start w:val="1"/>
      <w:numFmt w:val="decimal"/>
      <w:lvlText w:val="%4."/>
      <w:lvlJc w:val="left"/>
      <w:pPr>
        <w:ind w:left="2352" w:hanging="420"/>
      </w:pPr>
    </w:lvl>
    <w:lvl w:ilvl="4">
      <w:start w:val="1"/>
      <w:numFmt w:val="lowerLetter"/>
      <w:lvlText w:val="%5)"/>
      <w:lvlJc w:val="left"/>
      <w:pPr>
        <w:ind w:left="2772" w:hanging="420"/>
      </w:pPr>
    </w:lvl>
    <w:lvl w:ilvl="5">
      <w:start w:val="1"/>
      <w:numFmt w:val="lowerRoman"/>
      <w:lvlText w:val="%6."/>
      <w:lvlJc w:val="right"/>
      <w:pPr>
        <w:ind w:left="3192" w:hanging="420"/>
      </w:pPr>
    </w:lvl>
    <w:lvl w:ilvl="6">
      <w:start w:val="1"/>
      <w:numFmt w:val="decimal"/>
      <w:lvlText w:val="%7."/>
      <w:lvlJc w:val="left"/>
      <w:pPr>
        <w:ind w:left="3612" w:hanging="420"/>
      </w:pPr>
    </w:lvl>
    <w:lvl w:ilvl="7">
      <w:start w:val="1"/>
      <w:numFmt w:val="lowerLetter"/>
      <w:lvlText w:val="%8)"/>
      <w:lvlJc w:val="left"/>
      <w:pPr>
        <w:ind w:left="4032" w:hanging="420"/>
      </w:pPr>
    </w:lvl>
    <w:lvl w:ilvl="8">
      <w:start w:val="1"/>
      <w:numFmt w:val="lowerRoman"/>
      <w:lvlText w:val="%9."/>
      <w:lvlJc w:val="right"/>
      <w:pPr>
        <w:ind w:left="4452"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oNotTrackMoves/>
  <w:defaultTabStop w:val="420"/>
  <w:doNotHyphenateCaps/>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hdrShapeDefaults>
    <o:shapedefaults v:ext="edit" spidmax="13313"/>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F1361C"/>
    <w:rsid w:val="99FF2014"/>
    <w:rsid w:val="A6DD0D7F"/>
    <w:rsid w:val="ACFF4FBB"/>
    <w:rsid w:val="ADC6F725"/>
    <w:rsid w:val="B7CF06AB"/>
    <w:rsid w:val="B7CFA926"/>
    <w:rsid w:val="B7F8786B"/>
    <w:rsid w:val="BABB6AA1"/>
    <w:rsid w:val="BB2F4199"/>
    <w:rsid w:val="BCFFB442"/>
    <w:rsid w:val="BD079C78"/>
    <w:rsid w:val="BD733540"/>
    <w:rsid w:val="BF3735D5"/>
    <w:rsid w:val="BF7F09AC"/>
    <w:rsid w:val="BFD475C3"/>
    <w:rsid w:val="BFDE5EA6"/>
    <w:rsid w:val="CF6FC6F3"/>
    <w:rsid w:val="CFD3D3D7"/>
    <w:rsid w:val="CFDF1009"/>
    <w:rsid w:val="D7D7B16A"/>
    <w:rsid w:val="D8D6DB89"/>
    <w:rsid w:val="DB6F4CAB"/>
    <w:rsid w:val="DB777682"/>
    <w:rsid w:val="DD1FB521"/>
    <w:rsid w:val="DEFBFEAE"/>
    <w:rsid w:val="DF1F3B80"/>
    <w:rsid w:val="DF6F9789"/>
    <w:rsid w:val="DFE9BE81"/>
    <w:rsid w:val="DFFFA9E8"/>
    <w:rsid w:val="E5F4E9DC"/>
    <w:rsid w:val="E70FE695"/>
    <w:rsid w:val="EB2E368B"/>
    <w:rsid w:val="ECFED1BC"/>
    <w:rsid w:val="ED1D69BB"/>
    <w:rsid w:val="ED7FD312"/>
    <w:rsid w:val="EF2E1AC6"/>
    <w:rsid w:val="EF53993F"/>
    <w:rsid w:val="EF6FD633"/>
    <w:rsid w:val="EFBFB2F4"/>
    <w:rsid w:val="EFBFFA21"/>
    <w:rsid w:val="F2BEBCB8"/>
    <w:rsid w:val="F36FB518"/>
    <w:rsid w:val="F3DE1A04"/>
    <w:rsid w:val="F3F722E5"/>
    <w:rsid w:val="F4FBCD07"/>
    <w:rsid w:val="FA5F1E70"/>
    <w:rsid w:val="FA5FDB97"/>
    <w:rsid w:val="FB7F486A"/>
    <w:rsid w:val="FBFF5B2E"/>
    <w:rsid w:val="FD7FFE2B"/>
    <w:rsid w:val="FDEE196B"/>
    <w:rsid w:val="FDFE6575"/>
    <w:rsid w:val="FEDFDDC2"/>
    <w:rsid w:val="FEED32F6"/>
    <w:rsid w:val="FEF781DD"/>
    <w:rsid w:val="FF3F7E3F"/>
    <w:rsid w:val="FFBA12D7"/>
    <w:rsid w:val="FFCBD314"/>
    <w:rsid w:val="FFDFF91C"/>
    <w:rsid w:val="FFDFFAEE"/>
    <w:rsid w:val="FFEF6777"/>
    <w:rsid w:val="FFF9B57B"/>
    <w:rsid w:val="FFFD61D9"/>
    <w:rsid w:val="FFFD8F59"/>
    <w:rsid w:val="FFFF2BB1"/>
    <w:rsid w:val="FFFFB04D"/>
    <w:rsid w:val="00021320"/>
    <w:rsid w:val="000222C6"/>
    <w:rsid w:val="0002549F"/>
    <w:rsid w:val="000468DB"/>
    <w:rsid w:val="0005376E"/>
    <w:rsid w:val="0006487A"/>
    <w:rsid w:val="00065F8F"/>
    <w:rsid w:val="00070A43"/>
    <w:rsid w:val="000768F2"/>
    <w:rsid w:val="0009184B"/>
    <w:rsid w:val="00091FF1"/>
    <w:rsid w:val="00094236"/>
    <w:rsid w:val="0009593C"/>
    <w:rsid w:val="00097322"/>
    <w:rsid w:val="000A6A92"/>
    <w:rsid w:val="000B047F"/>
    <w:rsid w:val="000B5923"/>
    <w:rsid w:val="000B5A48"/>
    <w:rsid w:val="000B6FF3"/>
    <w:rsid w:val="000C0153"/>
    <w:rsid w:val="000C08C6"/>
    <w:rsid w:val="000C3467"/>
    <w:rsid w:val="000C3CA6"/>
    <w:rsid w:val="000C43E4"/>
    <w:rsid w:val="000C72D1"/>
    <w:rsid w:val="000D1267"/>
    <w:rsid w:val="000D1D50"/>
    <w:rsid w:val="000D5782"/>
    <w:rsid w:val="000E6613"/>
    <w:rsid w:val="000E7119"/>
    <w:rsid w:val="00100BC5"/>
    <w:rsid w:val="00102E97"/>
    <w:rsid w:val="0010401F"/>
    <w:rsid w:val="00114E9B"/>
    <w:rsid w:val="00115894"/>
    <w:rsid w:val="00120F5E"/>
    <w:rsid w:val="0012495B"/>
    <w:rsid w:val="001314A4"/>
    <w:rsid w:val="0013438D"/>
    <w:rsid w:val="001376F9"/>
    <w:rsid w:val="00142216"/>
    <w:rsid w:val="001437EC"/>
    <w:rsid w:val="00144D6A"/>
    <w:rsid w:val="0014729F"/>
    <w:rsid w:val="001521DE"/>
    <w:rsid w:val="00155CC8"/>
    <w:rsid w:val="00157BAB"/>
    <w:rsid w:val="00163104"/>
    <w:rsid w:val="001654D1"/>
    <w:rsid w:val="00174518"/>
    <w:rsid w:val="0018106D"/>
    <w:rsid w:val="00182534"/>
    <w:rsid w:val="001826DA"/>
    <w:rsid w:val="001877A7"/>
    <w:rsid w:val="00191536"/>
    <w:rsid w:val="00196687"/>
    <w:rsid w:val="001C0962"/>
    <w:rsid w:val="001C1C00"/>
    <w:rsid w:val="001D7531"/>
    <w:rsid w:val="001E218E"/>
    <w:rsid w:val="001E3460"/>
    <w:rsid w:val="001E737D"/>
    <w:rsid w:val="001F0592"/>
    <w:rsid w:val="001F5CBF"/>
    <w:rsid w:val="001F7506"/>
    <w:rsid w:val="002006CD"/>
    <w:rsid w:val="00202B36"/>
    <w:rsid w:val="00204B7A"/>
    <w:rsid w:val="00204CDE"/>
    <w:rsid w:val="0021101A"/>
    <w:rsid w:val="00211C59"/>
    <w:rsid w:val="00220536"/>
    <w:rsid w:val="00235629"/>
    <w:rsid w:val="00244C03"/>
    <w:rsid w:val="00245288"/>
    <w:rsid w:val="00260C38"/>
    <w:rsid w:val="00260DAE"/>
    <w:rsid w:val="002616C0"/>
    <w:rsid w:val="00265372"/>
    <w:rsid w:val="002662AA"/>
    <w:rsid w:val="002738CF"/>
    <w:rsid w:val="00280496"/>
    <w:rsid w:val="00294DC9"/>
    <w:rsid w:val="00295495"/>
    <w:rsid w:val="002A31DE"/>
    <w:rsid w:val="002B2613"/>
    <w:rsid w:val="002D6D05"/>
    <w:rsid w:val="002E3867"/>
    <w:rsid w:val="002F1818"/>
    <w:rsid w:val="002F567B"/>
    <w:rsid w:val="003216A9"/>
    <w:rsid w:val="00335A74"/>
    <w:rsid w:val="00341AE5"/>
    <w:rsid w:val="003459CE"/>
    <w:rsid w:val="0034716E"/>
    <w:rsid w:val="0036561B"/>
    <w:rsid w:val="0037013F"/>
    <w:rsid w:val="00373FE7"/>
    <w:rsid w:val="00380C92"/>
    <w:rsid w:val="00383EF9"/>
    <w:rsid w:val="003A484F"/>
    <w:rsid w:val="003A4883"/>
    <w:rsid w:val="003B0BE0"/>
    <w:rsid w:val="003B0C1B"/>
    <w:rsid w:val="003B6190"/>
    <w:rsid w:val="003B688C"/>
    <w:rsid w:val="003C0291"/>
    <w:rsid w:val="003C0860"/>
    <w:rsid w:val="003C39AE"/>
    <w:rsid w:val="003C7B60"/>
    <w:rsid w:val="003D0C0F"/>
    <w:rsid w:val="003D1FB2"/>
    <w:rsid w:val="003D66DA"/>
    <w:rsid w:val="003E1310"/>
    <w:rsid w:val="003E6A13"/>
    <w:rsid w:val="003E6F55"/>
    <w:rsid w:val="003F6821"/>
    <w:rsid w:val="00406254"/>
    <w:rsid w:val="004223DE"/>
    <w:rsid w:val="004269E8"/>
    <w:rsid w:val="00434489"/>
    <w:rsid w:val="00437085"/>
    <w:rsid w:val="00443880"/>
    <w:rsid w:val="004464F4"/>
    <w:rsid w:val="00471401"/>
    <w:rsid w:val="00472F1F"/>
    <w:rsid w:val="00473F31"/>
    <w:rsid w:val="00482581"/>
    <w:rsid w:val="0048263A"/>
    <w:rsid w:val="00487E5D"/>
    <w:rsid w:val="004A33C0"/>
    <w:rsid w:val="004A711F"/>
    <w:rsid w:val="004B199D"/>
    <w:rsid w:val="004B4690"/>
    <w:rsid w:val="004D052D"/>
    <w:rsid w:val="004D70E8"/>
    <w:rsid w:val="004D723E"/>
    <w:rsid w:val="004E0A2D"/>
    <w:rsid w:val="004E206B"/>
    <w:rsid w:val="004E37EC"/>
    <w:rsid w:val="004E67B4"/>
    <w:rsid w:val="004E67B6"/>
    <w:rsid w:val="004E6DF7"/>
    <w:rsid w:val="004F0FBD"/>
    <w:rsid w:val="004F7572"/>
    <w:rsid w:val="00505A47"/>
    <w:rsid w:val="00512FDA"/>
    <w:rsid w:val="00520DA0"/>
    <w:rsid w:val="00552557"/>
    <w:rsid w:val="005664BB"/>
    <w:rsid w:val="00566FFA"/>
    <w:rsid w:val="0057481D"/>
    <w:rsid w:val="0058486E"/>
    <w:rsid w:val="00585B33"/>
    <w:rsid w:val="0059014D"/>
    <w:rsid w:val="005901CC"/>
    <w:rsid w:val="005A0830"/>
    <w:rsid w:val="005B58ED"/>
    <w:rsid w:val="005B5C64"/>
    <w:rsid w:val="005C37D4"/>
    <w:rsid w:val="005C5337"/>
    <w:rsid w:val="005C6BD0"/>
    <w:rsid w:val="005D1C8B"/>
    <w:rsid w:val="005D468D"/>
    <w:rsid w:val="005D484B"/>
    <w:rsid w:val="005D5CED"/>
    <w:rsid w:val="005F11FA"/>
    <w:rsid w:val="005F1A4C"/>
    <w:rsid w:val="00605688"/>
    <w:rsid w:val="006070AF"/>
    <w:rsid w:val="00607E6C"/>
    <w:rsid w:val="006101B1"/>
    <w:rsid w:val="00614E44"/>
    <w:rsid w:val="0061616D"/>
    <w:rsid w:val="0062270A"/>
    <w:rsid w:val="00622830"/>
    <w:rsid w:val="00623DA0"/>
    <w:rsid w:val="006270D3"/>
    <w:rsid w:val="00630AEF"/>
    <w:rsid w:val="006325F8"/>
    <w:rsid w:val="00633463"/>
    <w:rsid w:val="00634C9A"/>
    <w:rsid w:val="0063594F"/>
    <w:rsid w:val="006376C6"/>
    <w:rsid w:val="006440E4"/>
    <w:rsid w:val="006619CC"/>
    <w:rsid w:val="0066343B"/>
    <w:rsid w:val="00664777"/>
    <w:rsid w:val="006748A4"/>
    <w:rsid w:val="00681316"/>
    <w:rsid w:val="00681A31"/>
    <w:rsid w:val="00683E73"/>
    <w:rsid w:val="00686B0E"/>
    <w:rsid w:val="00694A27"/>
    <w:rsid w:val="006A26CB"/>
    <w:rsid w:val="006A3141"/>
    <w:rsid w:val="006A5E34"/>
    <w:rsid w:val="006B2422"/>
    <w:rsid w:val="006B2B9A"/>
    <w:rsid w:val="006C1937"/>
    <w:rsid w:val="006C4398"/>
    <w:rsid w:val="006F020C"/>
    <w:rsid w:val="006F0468"/>
    <w:rsid w:val="00707110"/>
    <w:rsid w:val="007127B7"/>
    <w:rsid w:val="0071798E"/>
    <w:rsid w:val="007416B6"/>
    <w:rsid w:val="00744B3D"/>
    <w:rsid w:val="00746F48"/>
    <w:rsid w:val="0075404D"/>
    <w:rsid w:val="0075599F"/>
    <w:rsid w:val="0076182A"/>
    <w:rsid w:val="00767B7E"/>
    <w:rsid w:val="007770C3"/>
    <w:rsid w:val="00780042"/>
    <w:rsid w:val="00780722"/>
    <w:rsid w:val="00784D24"/>
    <w:rsid w:val="00785FBA"/>
    <w:rsid w:val="00786E4A"/>
    <w:rsid w:val="007875EB"/>
    <w:rsid w:val="0079426B"/>
    <w:rsid w:val="007A3220"/>
    <w:rsid w:val="007B6DEF"/>
    <w:rsid w:val="007C3317"/>
    <w:rsid w:val="007D1682"/>
    <w:rsid w:val="007D312A"/>
    <w:rsid w:val="007D3F19"/>
    <w:rsid w:val="007E23B0"/>
    <w:rsid w:val="007E23E5"/>
    <w:rsid w:val="007F0E3C"/>
    <w:rsid w:val="007F1991"/>
    <w:rsid w:val="007F2C2F"/>
    <w:rsid w:val="007F55FC"/>
    <w:rsid w:val="007F5665"/>
    <w:rsid w:val="007F6132"/>
    <w:rsid w:val="00800112"/>
    <w:rsid w:val="00802029"/>
    <w:rsid w:val="0080412C"/>
    <w:rsid w:val="00806216"/>
    <w:rsid w:val="00813348"/>
    <w:rsid w:val="008253BB"/>
    <w:rsid w:val="00831C02"/>
    <w:rsid w:val="00832B84"/>
    <w:rsid w:val="0083469D"/>
    <w:rsid w:val="0083706E"/>
    <w:rsid w:val="00840067"/>
    <w:rsid w:val="008408F6"/>
    <w:rsid w:val="008423A5"/>
    <w:rsid w:val="00850625"/>
    <w:rsid w:val="00853658"/>
    <w:rsid w:val="00853718"/>
    <w:rsid w:val="00855221"/>
    <w:rsid w:val="00860645"/>
    <w:rsid w:val="008657F6"/>
    <w:rsid w:val="00871F71"/>
    <w:rsid w:val="00872FD8"/>
    <w:rsid w:val="00885AF4"/>
    <w:rsid w:val="008939CD"/>
    <w:rsid w:val="008B768C"/>
    <w:rsid w:val="008C4DB1"/>
    <w:rsid w:val="008C4EAF"/>
    <w:rsid w:val="008C5176"/>
    <w:rsid w:val="008C7FD0"/>
    <w:rsid w:val="008E1DE7"/>
    <w:rsid w:val="008E707C"/>
    <w:rsid w:val="00900B08"/>
    <w:rsid w:val="00902155"/>
    <w:rsid w:val="00902FA3"/>
    <w:rsid w:val="00911AE0"/>
    <w:rsid w:val="009160E3"/>
    <w:rsid w:val="00923564"/>
    <w:rsid w:val="0092392E"/>
    <w:rsid w:val="0092666E"/>
    <w:rsid w:val="009315F9"/>
    <w:rsid w:val="00933499"/>
    <w:rsid w:val="00935C98"/>
    <w:rsid w:val="00946945"/>
    <w:rsid w:val="00951248"/>
    <w:rsid w:val="0095152F"/>
    <w:rsid w:val="00954C49"/>
    <w:rsid w:val="00955E37"/>
    <w:rsid w:val="00961105"/>
    <w:rsid w:val="009669ED"/>
    <w:rsid w:val="0097099F"/>
    <w:rsid w:val="00971997"/>
    <w:rsid w:val="00971FFC"/>
    <w:rsid w:val="0098325D"/>
    <w:rsid w:val="0098660A"/>
    <w:rsid w:val="009931C3"/>
    <w:rsid w:val="009A570F"/>
    <w:rsid w:val="009B2C43"/>
    <w:rsid w:val="009B4EAE"/>
    <w:rsid w:val="009B7573"/>
    <w:rsid w:val="009C22F4"/>
    <w:rsid w:val="009C2A4B"/>
    <w:rsid w:val="009C2E98"/>
    <w:rsid w:val="009C3113"/>
    <w:rsid w:val="009D3447"/>
    <w:rsid w:val="009D4711"/>
    <w:rsid w:val="009E3AE4"/>
    <w:rsid w:val="009F1185"/>
    <w:rsid w:val="009F18CD"/>
    <w:rsid w:val="009F2A13"/>
    <w:rsid w:val="009F4F26"/>
    <w:rsid w:val="009F7527"/>
    <w:rsid w:val="00A04EB0"/>
    <w:rsid w:val="00A13944"/>
    <w:rsid w:val="00A13CC1"/>
    <w:rsid w:val="00A16847"/>
    <w:rsid w:val="00A237D8"/>
    <w:rsid w:val="00A268C4"/>
    <w:rsid w:val="00A307CD"/>
    <w:rsid w:val="00A331C8"/>
    <w:rsid w:val="00A40A00"/>
    <w:rsid w:val="00A4142F"/>
    <w:rsid w:val="00A422EB"/>
    <w:rsid w:val="00A45BB7"/>
    <w:rsid w:val="00A56DF2"/>
    <w:rsid w:val="00A56E6E"/>
    <w:rsid w:val="00A642D1"/>
    <w:rsid w:val="00A64CB5"/>
    <w:rsid w:val="00A67AB5"/>
    <w:rsid w:val="00A733B2"/>
    <w:rsid w:val="00A741C2"/>
    <w:rsid w:val="00A80F00"/>
    <w:rsid w:val="00A82C86"/>
    <w:rsid w:val="00A91760"/>
    <w:rsid w:val="00A93B00"/>
    <w:rsid w:val="00A93C21"/>
    <w:rsid w:val="00AA42F7"/>
    <w:rsid w:val="00AB64C9"/>
    <w:rsid w:val="00AC3C6A"/>
    <w:rsid w:val="00AD5620"/>
    <w:rsid w:val="00AD656B"/>
    <w:rsid w:val="00AD7C1B"/>
    <w:rsid w:val="00AE16BA"/>
    <w:rsid w:val="00AE1EBE"/>
    <w:rsid w:val="00AE561D"/>
    <w:rsid w:val="00AE64EB"/>
    <w:rsid w:val="00B03C9D"/>
    <w:rsid w:val="00B047C4"/>
    <w:rsid w:val="00B060AE"/>
    <w:rsid w:val="00B07AF6"/>
    <w:rsid w:val="00B10517"/>
    <w:rsid w:val="00B14E76"/>
    <w:rsid w:val="00B161B8"/>
    <w:rsid w:val="00B2048C"/>
    <w:rsid w:val="00B31079"/>
    <w:rsid w:val="00B310B9"/>
    <w:rsid w:val="00B335EE"/>
    <w:rsid w:val="00B35F3F"/>
    <w:rsid w:val="00B3629D"/>
    <w:rsid w:val="00B36CBB"/>
    <w:rsid w:val="00B425E0"/>
    <w:rsid w:val="00B440AA"/>
    <w:rsid w:val="00B44B70"/>
    <w:rsid w:val="00B53C56"/>
    <w:rsid w:val="00B57D49"/>
    <w:rsid w:val="00B57DAF"/>
    <w:rsid w:val="00B77EA6"/>
    <w:rsid w:val="00B81598"/>
    <w:rsid w:val="00B841F1"/>
    <w:rsid w:val="00B84A41"/>
    <w:rsid w:val="00B92AA0"/>
    <w:rsid w:val="00B944D6"/>
    <w:rsid w:val="00BB4DF0"/>
    <w:rsid w:val="00BB7C67"/>
    <w:rsid w:val="00BC289F"/>
    <w:rsid w:val="00BC2D50"/>
    <w:rsid w:val="00BC5361"/>
    <w:rsid w:val="00BC5460"/>
    <w:rsid w:val="00BC5B2D"/>
    <w:rsid w:val="00BC67D1"/>
    <w:rsid w:val="00BC6B50"/>
    <w:rsid w:val="00BD0E25"/>
    <w:rsid w:val="00BE0DB9"/>
    <w:rsid w:val="00BF3735"/>
    <w:rsid w:val="00BF5BD6"/>
    <w:rsid w:val="00C03E31"/>
    <w:rsid w:val="00C06562"/>
    <w:rsid w:val="00C14C16"/>
    <w:rsid w:val="00C3175C"/>
    <w:rsid w:val="00C33E72"/>
    <w:rsid w:val="00C354B2"/>
    <w:rsid w:val="00C35554"/>
    <w:rsid w:val="00C42709"/>
    <w:rsid w:val="00C533CC"/>
    <w:rsid w:val="00C5751C"/>
    <w:rsid w:val="00C61BFC"/>
    <w:rsid w:val="00C62B85"/>
    <w:rsid w:val="00C65438"/>
    <w:rsid w:val="00C677ED"/>
    <w:rsid w:val="00C80C55"/>
    <w:rsid w:val="00C87FD8"/>
    <w:rsid w:val="00C91381"/>
    <w:rsid w:val="00C91CBB"/>
    <w:rsid w:val="00C95459"/>
    <w:rsid w:val="00C97B1B"/>
    <w:rsid w:val="00CA0ACE"/>
    <w:rsid w:val="00CB4E70"/>
    <w:rsid w:val="00CC09B6"/>
    <w:rsid w:val="00CC6303"/>
    <w:rsid w:val="00CC666F"/>
    <w:rsid w:val="00CD1E3F"/>
    <w:rsid w:val="00CE44F6"/>
    <w:rsid w:val="00CE49DA"/>
    <w:rsid w:val="00CE7B61"/>
    <w:rsid w:val="00D00095"/>
    <w:rsid w:val="00D114F0"/>
    <w:rsid w:val="00D20620"/>
    <w:rsid w:val="00D254F7"/>
    <w:rsid w:val="00D26091"/>
    <w:rsid w:val="00D2685C"/>
    <w:rsid w:val="00D33810"/>
    <w:rsid w:val="00D34E7C"/>
    <w:rsid w:val="00D35489"/>
    <w:rsid w:val="00D354B1"/>
    <w:rsid w:val="00D36AFE"/>
    <w:rsid w:val="00D41505"/>
    <w:rsid w:val="00D51276"/>
    <w:rsid w:val="00D5278A"/>
    <w:rsid w:val="00D62061"/>
    <w:rsid w:val="00D678C8"/>
    <w:rsid w:val="00D7035F"/>
    <w:rsid w:val="00D91512"/>
    <w:rsid w:val="00DA5F13"/>
    <w:rsid w:val="00DA634F"/>
    <w:rsid w:val="00DA65AC"/>
    <w:rsid w:val="00DB1913"/>
    <w:rsid w:val="00DC11B7"/>
    <w:rsid w:val="00DC410D"/>
    <w:rsid w:val="00DC4542"/>
    <w:rsid w:val="00DC5A81"/>
    <w:rsid w:val="00DC68CA"/>
    <w:rsid w:val="00DC7CBA"/>
    <w:rsid w:val="00DD73B7"/>
    <w:rsid w:val="00DF28BC"/>
    <w:rsid w:val="00DF34B9"/>
    <w:rsid w:val="00DF77FC"/>
    <w:rsid w:val="00E01053"/>
    <w:rsid w:val="00E07ACF"/>
    <w:rsid w:val="00E1766E"/>
    <w:rsid w:val="00E17765"/>
    <w:rsid w:val="00E17855"/>
    <w:rsid w:val="00E2229D"/>
    <w:rsid w:val="00E264F4"/>
    <w:rsid w:val="00E31B03"/>
    <w:rsid w:val="00E331A1"/>
    <w:rsid w:val="00E33202"/>
    <w:rsid w:val="00E336A9"/>
    <w:rsid w:val="00E3621B"/>
    <w:rsid w:val="00E472B1"/>
    <w:rsid w:val="00E47A27"/>
    <w:rsid w:val="00E50624"/>
    <w:rsid w:val="00E54633"/>
    <w:rsid w:val="00E568DF"/>
    <w:rsid w:val="00E57B5E"/>
    <w:rsid w:val="00E64269"/>
    <w:rsid w:val="00E6757D"/>
    <w:rsid w:val="00E77753"/>
    <w:rsid w:val="00E82267"/>
    <w:rsid w:val="00E841A6"/>
    <w:rsid w:val="00E853CE"/>
    <w:rsid w:val="00E867B6"/>
    <w:rsid w:val="00EA010F"/>
    <w:rsid w:val="00EC31E2"/>
    <w:rsid w:val="00ED1B63"/>
    <w:rsid w:val="00ED3C1F"/>
    <w:rsid w:val="00ED4085"/>
    <w:rsid w:val="00ED420E"/>
    <w:rsid w:val="00ED6FBE"/>
    <w:rsid w:val="00EE2F57"/>
    <w:rsid w:val="00EF4C34"/>
    <w:rsid w:val="00EF77C6"/>
    <w:rsid w:val="00F05438"/>
    <w:rsid w:val="00F1361C"/>
    <w:rsid w:val="00F156F0"/>
    <w:rsid w:val="00F160C7"/>
    <w:rsid w:val="00F2015B"/>
    <w:rsid w:val="00F2408F"/>
    <w:rsid w:val="00F240E9"/>
    <w:rsid w:val="00F339F2"/>
    <w:rsid w:val="00F36D8F"/>
    <w:rsid w:val="00F417B1"/>
    <w:rsid w:val="00F45853"/>
    <w:rsid w:val="00F47442"/>
    <w:rsid w:val="00F533D3"/>
    <w:rsid w:val="00F602DF"/>
    <w:rsid w:val="00F63900"/>
    <w:rsid w:val="00F754A1"/>
    <w:rsid w:val="00F75C80"/>
    <w:rsid w:val="00F81FD9"/>
    <w:rsid w:val="00F841AA"/>
    <w:rsid w:val="00F84A94"/>
    <w:rsid w:val="00F87E96"/>
    <w:rsid w:val="00F95EDE"/>
    <w:rsid w:val="00FA23E8"/>
    <w:rsid w:val="00FB5997"/>
    <w:rsid w:val="00FD31F8"/>
    <w:rsid w:val="00FD3CC1"/>
    <w:rsid w:val="00FF1E02"/>
    <w:rsid w:val="00FF30B4"/>
    <w:rsid w:val="012A5EC2"/>
    <w:rsid w:val="015975B8"/>
    <w:rsid w:val="02FEBE30"/>
    <w:rsid w:val="04916F1E"/>
    <w:rsid w:val="061E35DE"/>
    <w:rsid w:val="066E0107"/>
    <w:rsid w:val="07996F6E"/>
    <w:rsid w:val="07DFD8BA"/>
    <w:rsid w:val="09867E8F"/>
    <w:rsid w:val="0A2032A3"/>
    <w:rsid w:val="0CA8290A"/>
    <w:rsid w:val="0D35B1ED"/>
    <w:rsid w:val="0E254B6B"/>
    <w:rsid w:val="0F98263C"/>
    <w:rsid w:val="101860EC"/>
    <w:rsid w:val="101F47CC"/>
    <w:rsid w:val="10C055FF"/>
    <w:rsid w:val="11694EBD"/>
    <w:rsid w:val="11772AA4"/>
    <w:rsid w:val="118107EC"/>
    <w:rsid w:val="12E24EE2"/>
    <w:rsid w:val="13D50BC4"/>
    <w:rsid w:val="14B17F78"/>
    <w:rsid w:val="165E0673"/>
    <w:rsid w:val="16B831D5"/>
    <w:rsid w:val="16BB723D"/>
    <w:rsid w:val="17E50567"/>
    <w:rsid w:val="186504BB"/>
    <w:rsid w:val="19A445FC"/>
    <w:rsid w:val="1BE8440E"/>
    <w:rsid w:val="1D155CEE"/>
    <w:rsid w:val="1D1638FE"/>
    <w:rsid w:val="1E312DEB"/>
    <w:rsid w:val="1E740ACF"/>
    <w:rsid w:val="1FF35744"/>
    <w:rsid w:val="1FF6BC77"/>
    <w:rsid w:val="2186353C"/>
    <w:rsid w:val="23860B96"/>
    <w:rsid w:val="240371BF"/>
    <w:rsid w:val="244F3473"/>
    <w:rsid w:val="24C97D99"/>
    <w:rsid w:val="25A718F0"/>
    <w:rsid w:val="25BB59F6"/>
    <w:rsid w:val="260F557C"/>
    <w:rsid w:val="26970054"/>
    <w:rsid w:val="281408E2"/>
    <w:rsid w:val="29FD04D3"/>
    <w:rsid w:val="2BFF7BC6"/>
    <w:rsid w:val="2C8A61B5"/>
    <w:rsid w:val="2DF04E50"/>
    <w:rsid w:val="2E586DFA"/>
    <w:rsid w:val="2F040D46"/>
    <w:rsid w:val="2F6B035B"/>
    <w:rsid w:val="2FAE5751"/>
    <w:rsid w:val="2FB1A395"/>
    <w:rsid w:val="2FD9A7D8"/>
    <w:rsid w:val="2FDBF714"/>
    <w:rsid w:val="30AB6865"/>
    <w:rsid w:val="319F7F4E"/>
    <w:rsid w:val="32BD1EF1"/>
    <w:rsid w:val="3304709D"/>
    <w:rsid w:val="33A773CB"/>
    <w:rsid w:val="349D6851"/>
    <w:rsid w:val="36AA5135"/>
    <w:rsid w:val="36BE0DA7"/>
    <w:rsid w:val="376B6AA6"/>
    <w:rsid w:val="376D39B2"/>
    <w:rsid w:val="37E16F03"/>
    <w:rsid w:val="37F53A3B"/>
    <w:rsid w:val="389B6C89"/>
    <w:rsid w:val="38D469F0"/>
    <w:rsid w:val="39627CCD"/>
    <w:rsid w:val="397BAF1F"/>
    <w:rsid w:val="3AB79AF3"/>
    <w:rsid w:val="3AE834C0"/>
    <w:rsid w:val="3B7EF35A"/>
    <w:rsid w:val="3B9FDB6C"/>
    <w:rsid w:val="3BF5BC2F"/>
    <w:rsid w:val="3CEBA265"/>
    <w:rsid w:val="3D98207C"/>
    <w:rsid w:val="3DEE7CF3"/>
    <w:rsid w:val="3E740A63"/>
    <w:rsid w:val="3E78745D"/>
    <w:rsid w:val="3EE17838"/>
    <w:rsid w:val="3F55381A"/>
    <w:rsid w:val="3F7F7599"/>
    <w:rsid w:val="3FF4CAE0"/>
    <w:rsid w:val="3FF7B227"/>
    <w:rsid w:val="44E268DA"/>
    <w:rsid w:val="450D13D7"/>
    <w:rsid w:val="45506656"/>
    <w:rsid w:val="486A6C7A"/>
    <w:rsid w:val="4A627F82"/>
    <w:rsid w:val="4B0E749A"/>
    <w:rsid w:val="4B2477C4"/>
    <w:rsid w:val="4B4F25DA"/>
    <w:rsid w:val="4BE068DB"/>
    <w:rsid w:val="4D577224"/>
    <w:rsid w:val="4DBF1CEB"/>
    <w:rsid w:val="4DF0007C"/>
    <w:rsid w:val="4EAB630A"/>
    <w:rsid w:val="4ECE2238"/>
    <w:rsid w:val="4F833267"/>
    <w:rsid w:val="4FE9BD67"/>
    <w:rsid w:val="4FFB052F"/>
    <w:rsid w:val="537E6D0A"/>
    <w:rsid w:val="53F74C96"/>
    <w:rsid w:val="55170BA8"/>
    <w:rsid w:val="553218C9"/>
    <w:rsid w:val="567E1AA5"/>
    <w:rsid w:val="56E47B74"/>
    <w:rsid w:val="57175D52"/>
    <w:rsid w:val="57BD3DD4"/>
    <w:rsid w:val="5AF92295"/>
    <w:rsid w:val="5B250254"/>
    <w:rsid w:val="5BDD79E6"/>
    <w:rsid w:val="5BF561CA"/>
    <w:rsid w:val="5BFF5DFC"/>
    <w:rsid w:val="5CD71FC4"/>
    <w:rsid w:val="5D1F11B5"/>
    <w:rsid w:val="5D695134"/>
    <w:rsid w:val="5DAE1B18"/>
    <w:rsid w:val="5DE7D9E5"/>
    <w:rsid w:val="5ECEC941"/>
    <w:rsid w:val="5FBF9FF3"/>
    <w:rsid w:val="5FCD4E2C"/>
    <w:rsid w:val="5FEF394A"/>
    <w:rsid w:val="5FF67715"/>
    <w:rsid w:val="62BF3928"/>
    <w:rsid w:val="63B3701E"/>
    <w:rsid w:val="647F5392"/>
    <w:rsid w:val="65E66580"/>
    <w:rsid w:val="664B1D71"/>
    <w:rsid w:val="664B4E8E"/>
    <w:rsid w:val="67277B67"/>
    <w:rsid w:val="67AA3209"/>
    <w:rsid w:val="698D0931"/>
    <w:rsid w:val="6A7FE5F3"/>
    <w:rsid w:val="6B053271"/>
    <w:rsid w:val="6BDD78B3"/>
    <w:rsid w:val="6C4A05C8"/>
    <w:rsid w:val="6C8742B8"/>
    <w:rsid w:val="6DBF5E93"/>
    <w:rsid w:val="6DFF077E"/>
    <w:rsid w:val="6E714EF0"/>
    <w:rsid w:val="6E7E3605"/>
    <w:rsid w:val="6E7FDCC7"/>
    <w:rsid w:val="6ED6A62E"/>
    <w:rsid w:val="6EE00B15"/>
    <w:rsid w:val="6F6FB3EB"/>
    <w:rsid w:val="6F8731EA"/>
    <w:rsid w:val="6FCE6052"/>
    <w:rsid w:val="6FD57C00"/>
    <w:rsid w:val="6FEFFFD8"/>
    <w:rsid w:val="6FF5CC65"/>
    <w:rsid w:val="6FFB47EC"/>
    <w:rsid w:val="6FFF034A"/>
    <w:rsid w:val="70484440"/>
    <w:rsid w:val="712A28F1"/>
    <w:rsid w:val="715C0E4B"/>
    <w:rsid w:val="71992E7C"/>
    <w:rsid w:val="72233669"/>
    <w:rsid w:val="72734D90"/>
    <w:rsid w:val="73160E6D"/>
    <w:rsid w:val="7332FE48"/>
    <w:rsid w:val="73AB61DA"/>
    <w:rsid w:val="73AD73D5"/>
    <w:rsid w:val="73B6EB34"/>
    <w:rsid w:val="73FA497D"/>
    <w:rsid w:val="744731E5"/>
    <w:rsid w:val="74BBD01D"/>
    <w:rsid w:val="74ED5379"/>
    <w:rsid w:val="75DEEEC2"/>
    <w:rsid w:val="75E32345"/>
    <w:rsid w:val="76E3355F"/>
    <w:rsid w:val="76FF5125"/>
    <w:rsid w:val="776F6FFA"/>
    <w:rsid w:val="778769C8"/>
    <w:rsid w:val="77A75DCA"/>
    <w:rsid w:val="77DC22F5"/>
    <w:rsid w:val="783E271A"/>
    <w:rsid w:val="78616DE9"/>
    <w:rsid w:val="78E875D7"/>
    <w:rsid w:val="79086DAD"/>
    <w:rsid w:val="79D7FD79"/>
    <w:rsid w:val="79EE5BA4"/>
    <w:rsid w:val="7A894339"/>
    <w:rsid w:val="7AD284E8"/>
    <w:rsid w:val="7AFF7572"/>
    <w:rsid w:val="7B6C7DFB"/>
    <w:rsid w:val="7BBFBED0"/>
    <w:rsid w:val="7BC3E394"/>
    <w:rsid w:val="7C1F3737"/>
    <w:rsid w:val="7CBFC87B"/>
    <w:rsid w:val="7CFE0F48"/>
    <w:rsid w:val="7D272ABC"/>
    <w:rsid w:val="7D7EC23E"/>
    <w:rsid w:val="7E8ADEBF"/>
    <w:rsid w:val="7EEF11D3"/>
    <w:rsid w:val="7EFE4840"/>
    <w:rsid w:val="7F0971A6"/>
    <w:rsid w:val="7F1D62E7"/>
    <w:rsid w:val="7F3F679B"/>
    <w:rsid w:val="7F4FC4EF"/>
    <w:rsid w:val="7F5E4D54"/>
    <w:rsid w:val="7F6E0135"/>
    <w:rsid w:val="7F79F205"/>
    <w:rsid w:val="7FA30C79"/>
    <w:rsid w:val="7FA79C44"/>
    <w:rsid w:val="7FAF8ABF"/>
    <w:rsid w:val="7FB7269E"/>
    <w:rsid w:val="7FC96657"/>
    <w:rsid w:val="7FDA9588"/>
    <w:rsid w:val="7FDF220F"/>
    <w:rsid w:val="7FEDC5F7"/>
    <w:rsid w:val="7FEDD9DE"/>
    <w:rsid w:val="7FF5890D"/>
    <w:rsid w:val="7FF93490"/>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331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locked="1"/>
    <w:lsdException w:name="footnote text" w:locked="1"/>
    <w:lsdException w:name="annotation text" w:locked="1"/>
    <w:lsdException w:name="header" w:locked="1"/>
    <w:lsdException w:name="footer" w:locked="1"/>
    <w:lsdException w:name="index heading" w:locked="1"/>
    <w:lsdException w:name="caption" w:uiPriority="0"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semiHidden="0" w:uiPriority="0" w:unhideWhenUsed="0" w:qFormat="1"/>
    <w:lsdException w:name="Closing" w:locked="1"/>
    <w:lsdException w:name="Signature" w:locked="1"/>
    <w:lsdException w:name="Default Paragraph Font" w:semiHidden="0" w:uiPriority="0" w:unhideWhenUsed="0"/>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semiHidden="0" w:uiPriority="0" w:unhideWhenUsed="0"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lsdException w:name="FollowedHyperlink" w:locked="1"/>
    <w:lsdException w:name="Strong" w:semiHidden="0" w:uiPriority="0" w:unhideWhenUsed="0" w:qFormat="1"/>
    <w:lsdException w:name="Emphasis" w:semiHidden="0" w:uiPriority="0" w:unhideWhenUsed="0" w:qFormat="1"/>
    <w:lsdException w:name="Document Map" w:locked="1"/>
    <w:lsdException w:name="Plain Text" w:locked="1"/>
    <w:lsdException w:name="E-mail Signature" w:locked="1"/>
    <w:lsdException w:name="HTML Top of Form" w:locked="1"/>
    <w:lsdException w:name="HTML Bottom of Form" w:locked="1"/>
    <w:lsdException w:name="Normal (Web)" w:locked="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locked="1"/>
    <w:lsdException w:name="annotation subject" w:locked="1"/>
    <w:lsdException w:name="No List" w:locked="1"/>
    <w:lsdException w:name="Outline List 1" w:locked="1"/>
    <w:lsdException w:name="Outline List 2" w:locked="1"/>
    <w:lsdException w:name="Outline List 3" w:locked="1"/>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lsdException w:name="Balloon Text" w:locked="1"/>
    <w:lsdException w:name="Table Grid" w:semiHidden="0" w:uiPriority="0" w:unhideWhenUsed="0"/>
    <w:lsdException w:name="Table Theme" w:locked="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rsid w:val="00E47A27"/>
    <w:pPr>
      <w:widowControl w:val="0"/>
      <w:jc w:val="both"/>
    </w:pPr>
    <w:rPr>
      <w:rFonts w:ascii="Times New Roman" w:hAnsi="Times New Roman"/>
      <w:kern w:val="2"/>
      <w:sz w:val="21"/>
      <w:szCs w:val="21"/>
    </w:rPr>
  </w:style>
  <w:style w:type="paragraph" w:styleId="1">
    <w:name w:val="heading 1"/>
    <w:basedOn w:val="a"/>
    <w:next w:val="a"/>
    <w:link w:val="1Char"/>
    <w:uiPriority w:val="99"/>
    <w:qFormat/>
    <w:rsid w:val="00E47A27"/>
    <w:pPr>
      <w:keepNext/>
      <w:keepLines/>
      <w:spacing w:before="340" w:after="330" w:line="578" w:lineRule="auto"/>
      <w:outlineLvl w:val="0"/>
    </w:pPr>
    <w:rPr>
      <w:b/>
      <w:bCs/>
      <w:kern w:val="44"/>
      <w:sz w:val="44"/>
      <w:szCs w:val="44"/>
    </w:rPr>
  </w:style>
  <w:style w:type="paragraph" w:styleId="2">
    <w:name w:val="heading 2"/>
    <w:basedOn w:val="a"/>
    <w:next w:val="a"/>
    <w:link w:val="2Char"/>
    <w:uiPriority w:val="99"/>
    <w:qFormat/>
    <w:rsid w:val="00E47A27"/>
    <w:pPr>
      <w:keepNext/>
      <w:keepLines/>
      <w:spacing w:before="260" w:after="260" w:line="416" w:lineRule="auto"/>
      <w:outlineLvl w:val="1"/>
    </w:pPr>
    <w:rPr>
      <w:rFonts w:ascii="Cambria" w:hAnsi="Cambria" w:cs="Cambria"/>
      <w:b/>
      <w:bCs/>
      <w:sz w:val="32"/>
      <w:szCs w:val="32"/>
    </w:rPr>
  </w:style>
  <w:style w:type="paragraph" w:styleId="3">
    <w:name w:val="heading 3"/>
    <w:basedOn w:val="a"/>
    <w:next w:val="a"/>
    <w:link w:val="3Char"/>
    <w:uiPriority w:val="99"/>
    <w:qFormat/>
    <w:rsid w:val="00E47A27"/>
    <w:pPr>
      <w:keepNext/>
      <w:keepLines/>
      <w:spacing w:before="260" w:after="260" w:line="416" w:lineRule="auto"/>
      <w:outlineLvl w:val="2"/>
    </w:pPr>
    <w:rPr>
      <w:b/>
      <w:bCs/>
      <w:sz w:val="32"/>
      <w:szCs w:val="32"/>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标题 1 Char"/>
    <w:basedOn w:val="a1"/>
    <w:link w:val="1"/>
    <w:uiPriority w:val="99"/>
    <w:locked/>
    <w:rsid w:val="00E47A27"/>
    <w:rPr>
      <w:rFonts w:ascii="Times New Roman" w:hAnsi="Times New Roman" w:cs="Times New Roman"/>
      <w:b/>
      <w:bCs/>
      <w:kern w:val="44"/>
      <w:sz w:val="44"/>
      <w:szCs w:val="44"/>
    </w:rPr>
  </w:style>
  <w:style w:type="character" w:customStyle="1" w:styleId="2Char">
    <w:name w:val="标题 2 Char"/>
    <w:basedOn w:val="a1"/>
    <w:link w:val="2"/>
    <w:uiPriority w:val="99"/>
    <w:locked/>
    <w:rsid w:val="00E47A27"/>
    <w:rPr>
      <w:rFonts w:ascii="Cambria" w:eastAsia="宋体" w:hAnsi="Cambria" w:cs="Cambria"/>
      <w:b/>
      <w:bCs/>
      <w:kern w:val="2"/>
      <w:sz w:val="32"/>
      <w:szCs w:val="32"/>
    </w:rPr>
  </w:style>
  <w:style w:type="character" w:customStyle="1" w:styleId="3Char">
    <w:name w:val="标题 3 Char"/>
    <w:basedOn w:val="a1"/>
    <w:link w:val="3"/>
    <w:uiPriority w:val="99"/>
    <w:locked/>
    <w:rsid w:val="00E47A27"/>
    <w:rPr>
      <w:rFonts w:ascii="Times New Roman" w:hAnsi="Times New Roman" w:cs="Times New Roman"/>
      <w:b/>
      <w:bCs/>
      <w:kern w:val="2"/>
      <w:sz w:val="32"/>
      <w:szCs w:val="32"/>
    </w:rPr>
  </w:style>
  <w:style w:type="paragraph" w:styleId="a0">
    <w:name w:val="footnote text"/>
    <w:basedOn w:val="a"/>
    <w:next w:val="20"/>
    <w:link w:val="Char"/>
    <w:uiPriority w:val="99"/>
    <w:semiHidden/>
    <w:rsid w:val="00E47A27"/>
    <w:pPr>
      <w:snapToGrid w:val="0"/>
      <w:jc w:val="left"/>
    </w:pPr>
    <w:rPr>
      <w:sz w:val="18"/>
      <w:szCs w:val="18"/>
    </w:rPr>
  </w:style>
  <w:style w:type="character" w:customStyle="1" w:styleId="Char">
    <w:name w:val="脚注文本 Char"/>
    <w:basedOn w:val="a1"/>
    <w:link w:val="a0"/>
    <w:uiPriority w:val="99"/>
    <w:semiHidden/>
    <w:locked/>
    <w:rsid w:val="001437EC"/>
    <w:rPr>
      <w:rFonts w:ascii="Times New Roman" w:hAnsi="Times New Roman" w:cs="Times New Roman"/>
      <w:sz w:val="18"/>
      <w:szCs w:val="18"/>
    </w:rPr>
  </w:style>
  <w:style w:type="paragraph" w:styleId="a4">
    <w:name w:val="Body Text Indent"/>
    <w:basedOn w:val="a"/>
    <w:next w:val="20"/>
    <w:link w:val="Char0"/>
    <w:uiPriority w:val="99"/>
    <w:rsid w:val="00E47A27"/>
    <w:pPr>
      <w:spacing w:after="120"/>
      <w:ind w:leftChars="200" w:left="200"/>
    </w:pPr>
    <w:rPr>
      <w:rFonts w:ascii="仿宋_GB2312" w:cs="仿宋_GB2312"/>
    </w:rPr>
  </w:style>
  <w:style w:type="character" w:customStyle="1" w:styleId="Char0">
    <w:name w:val="正文文本缩进 Char"/>
    <w:basedOn w:val="a1"/>
    <w:link w:val="a4"/>
    <w:uiPriority w:val="99"/>
    <w:semiHidden/>
    <w:locked/>
    <w:rsid w:val="001437EC"/>
    <w:rPr>
      <w:rFonts w:ascii="Times New Roman" w:hAnsi="Times New Roman" w:cs="Times New Roman"/>
      <w:sz w:val="21"/>
      <w:szCs w:val="21"/>
    </w:rPr>
  </w:style>
  <w:style w:type="paragraph" w:styleId="20">
    <w:name w:val="Body Text First Indent 2"/>
    <w:basedOn w:val="a4"/>
    <w:link w:val="2Char0"/>
    <w:uiPriority w:val="99"/>
    <w:rsid w:val="00E47A27"/>
    <w:pPr>
      <w:ind w:firstLineChars="200" w:firstLine="420"/>
    </w:pPr>
  </w:style>
  <w:style w:type="character" w:customStyle="1" w:styleId="2Char0">
    <w:name w:val="正文首行缩进 2 Char"/>
    <w:basedOn w:val="Char0"/>
    <w:link w:val="20"/>
    <w:uiPriority w:val="99"/>
    <w:semiHidden/>
    <w:locked/>
    <w:rsid w:val="001437EC"/>
  </w:style>
  <w:style w:type="paragraph" w:styleId="a5">
    <w:name w:val="Body Text"/>
    <w:basedOn w:val="a"/>
    <w:link w:val="Char1"/>
    <w:uiPriority w:val="99"/>
    <w:rsid w:val="00E47A27"/>
    <w:pPr>
      <w:spacing w:beforeLines="30"/>
    </w:pPr>
    <w:rPr>
      <w:rFonts w:ascii="仿宋_GB2312" w:eastAsia="仿宋_GB2312"/>
      <w:kern w:val="0"/>
      <w:sz w:val="24"/>
      <w:szCs w:val="24"/>
    </w:rPr>
  </w:style>
  <w:style w:type="character" w:customStyle="1" w:styleId="BodyTextChar">
    <w:name w:val="Body Text Char"/>
    <w:basedOn w:val="a1"/>
    <w:link w:val="a5"/>
    <w:uiPriority w:val="99"/>
    <w:semiHidden/>
    <w:locked/>
    <w:rsid w:val="00E47A27"/>
    <w:rPr>
      <w:rFonts w:ascii="Times New Roman" w:hAnsi="Times New Roman" w:cs="Times New Roman"/>
      <w:sz w:val="24"/>
      <w:szCs w:val="24"/>
    </w:rPr>
  </w:style>
  <w:style w:type="paragraph" w:styleId="30">
    <w:name w:val="toc 3"/>
    <w:basedOn w:val="a"/>
    <w:next w:val="a"/>
    <w:autoRedefine/>
    <w:uiPriority w:val="99"/>
    <w:semiHidden/>
    <w:rsid w:val="00E47A27"/>
    <w:pPr>
      <w:tabs>
        <w:tab w:val="right" w:leader="dot" w:pos="8296"/>
      </w:tabs>
      <w:ind w:leftChars="400" w:left="840"/>
    </w:pPr>
  </w:style>
  <w:style w:type="paragraph" w:styleId="a6">
    <w:name w:val="Balloon Text"/>
    <w:basedOn w:val="a"/>
    <w:link w:val="Char2"/>
    <w:uiPriority w:val="99"/>
    <w:semiHidden/>
    <w:rsid w:val="00E47A27"/>
    <w:rPr>
      <w:sz w:val="18"/>
      <w:szCs w:val="18"/>
    </w:rPr>
  </w:style>
  <w:style w:type="character" w:customStyle="1" w:styleId="Char2">
    <w:name w:val="批注框文本 Char"/>
    <w:basedOn w:val="a1"/>
    <w:link w:val="a6"/>
    <w:uiPriority w:val="99"/>
    <w:semiHidden/>
    <w:locked/>
    <w:rsid w:val="00E47A27"/>
    <w:rPr>
      <w:rFonts w:ascii="Times New Roman" w:hAnsi="Times New Roman" w:cs="Times New Roman"/>
      <w:kern w:val="2"/>
      <w:sz w:val="18"/>
      <w:szCs w:val="18"/>
    </w:rPr>
  </w:style>
  <w:style w:type="paragraph" w:styleId="a7">
    <w:name w:val="footer"/>
    <w:basedOn w:val="a"/>
    <w:link w:val="Char3"/>
    <w:uiPriority w:val="99"/>
    <w:rsid w:val="00E47A27"/>
    <w:pPr>
      <w:tabs>
        <w:tab w:val="center" w:pos="4153"/>
        <w:tab w:val="right" w:pos="8306"/>
      </w:tabs>
      <w:snapToGrid w:val="0"/>
      <w:jc w:val="left"/>
    </w:pPr>
    <w:rPr>
      <w:rFonts w:ascii="Calibri" w:hAnsi="Calibri"/>
      <w:kern w:val="0"/>
      <w:sz w:val="18"/>
      <w:szCs w:val="18"/>
    </w:rPr>
  </w:style>
  <w:style w:type="character" w:customStyle="1" w:styleId="FooterChar">
    <w:name w:val="Footer Char"/>
    <w:basedOn w:val="a1"/>
    <w:link w:val="a7"/>
    <w:uiPriority w:val="99"/>
    <w:semiHidden/>
    <w:locked/>
    <w:rsid w:val="00E47A27"/>
    <w:rPr>
      <w:rFonts w:ascii="Times New Roman" w:hAnsi="Times New Roman" w:cs="Times New Roman"/>
      <w:sz w:val="18"/>
      <w:szCs w:val="18"/>
    </w:rPr>
  </w:style>
  <w:style w:type="paragraph" w:styleId="a8">
    <w:name w:val="header"/>
    <w:basedOn w:val="a"/>
    <w:link w:val="Char4"/>
    <w:uiPriority w:val="99"/>
    <w:semiHidden/>
    <w:rsid w:val="00E47A27"/>
    <w:pPr>
      <w:pBdr>
        <w:bottom w:val="single" w:sz="6" w:space="1" w:color="auto"/>
      </w:pBdr>
      <w:tabs>
        <w:tab w:val="center" w:pos="4153"/>
        <w:tab w:val="right" w:pos="8306"/>
      </w:tabs>
      <w:snapToGrid w:val="0"/>
      <w:jc w:val="center"/>
    </w:pPr>
    <w:rPr>
      <w:rFonts w:ascii="Calibri" w:hAnsi="Calibri"/>
      <w:kern w:val="0"/>
      <w:sz w:val="18"/>
      <w:szCs w:val="18"/>
    </w:rPr>
  </w:style>
  <w:style w:type="character" w:customStyle="1" w:styleId="HeaderChar">
    <w:name w:val="Header Char"/>
    <w:basedOn w:val="a1"/>
    <w:link w:val="a8"/>
    <w:uiPriority w:val="99"/>
    <w:semiHidden/>
    <w:locked/>
    <w:rsid w:val="00E47A27"/>
    <w:rPr>
      <w:rFonts w:ascii="Times New Roman" w:hAnsi="Times New Roman" w:cs="Times New Roman"/>
      <w:sz w:val="18"/>
      <w:szCs w:val="18"/>
    </w:rPr>
  </w:style>
  <w:style w:type="paragraph" w:styleId="10">
    <w:name w:val="toc 1"/>
    <w:basedOn w:val="a"/>
    <w:next w:val="a"/>
    <w:autoRedefine/>
    <w:uiPriority w:val="99"/>
    <w:semiHidden/>
    <w:rsid w:val="00E47A27"/>
    <w:pPr>
      <w:tabs>
        <w:tab w:val="right" w:leader="dot" w:pos="8296"/>
      </w:tabs>
      <w:spacing w:before="93"/>
      <w:jc w:val="center"/>
    </w:pPr>
    <w:rPr>
      <w:rFonts w:ascii="仿宋" w:eastAsia="仿宋" w:hAnsi="仿宋" w:cs="仿宋"/>
      <w:sz w:val="28"/>
      <w:szCs w:val="28"/>
    </w:rPr>
  </w:style>
  <w:style w:type="paragraph" w:styleId="21">
    <w:name w:val="toc 2"/>
    <w:basedOn w:val="a"/>
    <w:next w:val="a"/>
    <w:autoRedefine/>
    <w:uiPriority w:val="99"/>
    <w:semiHidden/>
    <w:rsid w:val="00E47A27"/>
    <w:pPr>
      <w:tabs>
        <w:tab w:val="right" w:leader="dot" w:pos="8296"/>
      </w:tabs>
      <w:ind w:leftChars="200" w:left="420"/>
    </w:pPr>
  </w:style>
  <w:style w:type="character" w:styleId="a9">
    <w:name w:val="Strong"/>
    <w:basedOn w:val="a1"/>
    <w:uiPriority w:val="99"/>
    <w:qFormat/>
    <w:rsid w:val="00E47A27"/>
    <w:rPr>
      <w:b/>
      <w:bCs/>
    </w:rPr>
  </w:style>
  <w:style w:type="character" w:styleId="aa">
    <w:name w:val="Hyperlink"/>
    <w:basedOn w:val="a1"/>
    <w:uiPriority w:val="99"/>
    <w:rsid w:val="00E47A27"/>
    <w:rPr>
      <w:color w:val="0000FF"/>
      <w:u w:val="single"/>
    </w:rPr>
  </w:style>
  <w:style w:type="paragraph" w:customStyle="1" w:styleId="5">
    <w:name w:val="标题 5（有编号）（绿盟科技）"/>
    <w:next w:val="a"/>
    <w:uiPriority w:val="99"/>
    <w:rsid w:val="00E47A27"/>
    <w:pPr>
      <w:keepNext/>
      <w:keepLines/>
      <w:widowControl w:val="0"/>
      <w:spacing w:before="280" w:after="156" w:line="377" w:lineRule="auto"/>
      <w:outlineLvl w:val="4"/>
    </w:pPr>
    <w:rPr>
      <w:rFonts w:ascii="Arial" w:eastAsia="黑体" w:hAnsi="Arial" w:cs="Arial"/>
      <w:b/>
      <w:bCs/>
      <w:kern w:val="2"/>
      <w:sz w:val="24"/>
      <w:szCs w:val="24"/>
    </w:rPr>
  </w:style>
  <w:style w:type="character" w:customStyle="1" w:styleId="Char4">
    <w:name w:val="页眉 Char"/>
    <w:link w:val="a8"/>
    <w:uiPriority w:val="99"/>
    <w:semiHidden/>
    <w:locked/>
    <w:rsid w:val="00E47A27"/>
    <w:rPr>
      <w:sz w:val="18"/>
      <w:szCs w:val="18"/>
    </w:rPr>
  </w:style>
  <w:style w:type="character" w:customStyle="1" w:styleId="Char3">
    <w:name w:val="页脚 Char"/>
    <w:link w:val="a7"/>
    <w:uiPriority w:val="99"/>
    <w:locked/>
    <w:rsid w:val="00E47A27"/>
    <w:rPr>
      <w:sz w:val="18"/>
      <w:szCs w:val="18"/>
    </w:rPr>
  </w:style>
  <w:style w:type="character" w:customStyle="1" w:styleId="Char1">
    <w:name w:val="正文文本 Char"/>
    <w:link w:val="a5"/>
    <w:uiPriority w:val="99"/>
    <w:locked/>
    <w:rsid w:val="00E47A27"/>
    <w:rPr>
      <w:rFonts w:ascii="仿宋_GB2312" w:eastAsia="仿宋_GB2312" w:hAnsi="Times New Roman" w:cs="仿宋_GB2312"/>
      <w:sz w:val="24"/>
      <w:szCs w:val="24"/>
    </w:rPr>
  </w:style>
  <w:style w:type="paragraph" w:customStyle="1" w:styleId="Default">
    <w:name w:val="Default"/>
    <w:uiPriority w:val="99"/>
    <w:rsid w:val="00E47A27"/>
    <w:pPr>
      <w:widowControl w:val="0"/>
      <w:autoSpaceDE w:val="0"/>
      <w:autoSpaceDN w:val="0"/>
      <w:adjustRightInd w:val="0"/>
    </w:pPr>
    <w:rPr>
      <w:rFonts w:ascii="仿宋" w:eastAsia="仿宋" w:cs="仿宋"/>
      <w:color w:val="000000"/>
      <w:sz w:val="24"/>
      <w:szCs w:val="24"/>
    </w:rPr>
  </w:style>
  <w:style w:type="paragraph" w:styleId="ab">
    <w:name w:val="List Paragraph"/>
    <w:basedOn w:val="a"/>
    <w:uiPriority w:val="99"/>
    <w:qFormat/>
    <w:rsid w:val="00E47A27"/>
    <w:pPr>
      <w:ind w:firstLineChars="200" w:firstLine="420"/>
    </w:pPr>
  </w:style>
  <w:style w:type="paragraph" w:customStyle="1" w:styleId="TOC1">
    <w:name w:val="TOC 标题1"/>
    <w:basedOn w:val="1"/>
    <w:next w:val="a"/>
    <w:uiPriority w:val="99"/>
    <w:rsid w:val="00E47A27"/>
    <w:pPr>
      <w:widowControl/>
      <w:spacing w:before="480" w:after="0" w:line="276" w:lineRule="auto"/>
      <w:jc w:val="left"/>
      <w:outlineLvl w:val="9"/>
    </w:pPr>
    <w:rPr>
      <w:rFonts w:ascii="Cambria" w:hAnsi="Cambria" w:cs="Cambria"/>
      <w:color w:val="365F91"/>
      <w:kern w:val="0"/>
      <w:sz w:val="28"/>
      <w:szCs w:val="28"/>
    </w:rPr>
  </w:style>
  <w:style w:type="paragraph" w:customStyle="1" w:styleId="TOCHeading1">
    <w:name w:val="TOC Heading1"/>
    <w:basedOn w:val="1"/>
    <w:next w:val="a"/>
    <w:uiPriority w:val="99"/>
    <w:rsid w:val="00E47A27"/>
    <w:pPr>
      <w:widowControl/>
      <w:spacing w:before="480" w:after="0" w:line="276" w:lineRule="auto"/>
      <w:jc w:val="left"/>
      <w:outlineLvl w:val="9"/>
    </w:pPr>
    <w:rPr>
      <w:rFonts w:ascii="Cambria" w:hAnsi="Cambria" w:cs="Cambria"/>
      <w:color w:val="365F91"/>
      <w:kern w:val="0"/>
      <w:sz w:val="28"/>
      <w:szCs w:val="28"/>
    </w:rPr>
  </w:style>
  <w:style w:type="paragraph" w:customStyle="1" w:styleId="ac">
    <w:name w:val="四号正文"/>
    <w:basedOn w:val="a"/>
    <w:uiPriority w:val="99"/>
    <w:rsid w:val="00E47A27"/>
    <w:pPr>
      <w:spacing w:line="360" w:lineRule="auto"/>
    </w:pPr>
    <w:rPr>
      <w:rFonts w:ascii="??" w:hAnsi="??" w:cs="??"/>
      <w:color w:val="000000"/>
      <w:kern w:val="0"/>
      <w:sz w:val="28"/>
      <w:szCs w:val="28"/>
      <w:lang w:val="zh-CN"/>
    </w:rPr>
  </w:style>
  <w:style w:type="character" w:styleId="ad">
    <w:name w:val="page number"/>
    <w:basedOn w:val="a1"/>
    <w:uiPriority w:val="99"/>
    <w:locked/>
    <w:rsid w:val="00AA42F7"/>
  </w:style>
</w:styles>
</file>

<file path=word/webSettings.xml><?xml version="1.0" encoding="utf-8"?>
<w:webSettings xmlns:r="http://schemas.openxmlformats.org/officeDocument/2006/relationships" xmlns:w="http://schemas.openxmlformats.org/wordprocessingml/2006/main">
  <w:divs>
    <w:div w:id="481655553">
      <w:marLeft w:val="0"/>
      <w:marRight w:val="0"/>
      <w:marTop w:val="0"/>
      <w:marBottom w:val="0"/>
      <w:divBdr>
        <w:top w:val="none" w:sz="0" w:space="0" w:color="auto"/>
        <w:left w:val="none" w:sz="0" w:space="0" w:color="auto"/>
        <w:bottom w:val="none" w:sz="0" w:space="0" w:color="auto"/>
        <w:right w:val="none" w:sz="0" w:space="0" w:color="auto"/>
      </w:divBdr>
    </w:div>
    <w:div w:id="481655554">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oleObject" Target="embeddings/Microsoft_Office_Excel_97-2003____2.xls"/><Relationship Id="rId18" Type="http://schemas.openxmlformats.org/officeDocument/2006/relationships/image" Target="media/image5.emf"/><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oleObject" Target="embeddings/Microsoft_Office_Excel_97-2003____6.xls"/><Relationship Id="rId7" Type="http://schemas.openxmlformats.org/officeDocument/2006/relationships/header" Target="header1.xml"/><Relationship Id="rId12" Type="http://schemas.openxmlformats.org/officeDocument/2006/relationships/image" Target="media/image2.emf"/><Relationship Id="rId17" Type="http://schemas.openxmlformats.org/officeDocument/2006/relationships/oleObject" Target="embeddings/Microsoft_Office_Excel_97-2003____4.xls"/><Relationship Id="rId25" Type="http://schemas.openxmlformats.org/officeDocument/2006/relationships/footer" Target="footer3.xml"/><Relationship Id="rId2" Type="http://schemas.openxmlformats.org/officeDocument/2006/relationships/styles" Target="styles.xml"/><Relationship Id="rId16" Type="http://schemas.openxmlformats.org/officeDocument/2006/relationships/image" Target="media/image4.emf"/><Relationship Id="rId20" Type="http://schemas.openxmlformats.org/officeDocument/2006/relationships/image" Target="media/image6.emf"/><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oleObject" Target="embeddings/Microsoft_Office_Excel_97-2003____1.xls"/><Relationship Id="rId24"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oleObject" Target="embeddings/Microsoft_Office_Excel_97-2003____3.xls"/><Relationship Id="rId23" Type="http://schemas.openxmlformats.org/officeDocument/2006/relationships/oleObject" Target="embeddings/Microsoft_Office_Excel_97-2003____7.xls"/><Relationship Id="rId10" Type="http://schemas.openxmlformats.org/officeDocument/2006/relationships/image" Target="media/image1.emf"/><Relationship Id="rId19" Type="http://schemas.openxmlformats.org/officeDocument/2006/relationships/oleObject" Target="embeddings/Microsoft_Office_Excel_97-2003____5.xls"/><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image" Target="media/image3.emf"/><Relationship Id="rId22" Type="http://schemas.openxmlformats.org/officeDocument/2006/relationships/image" Target="media/image7.emf"/><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302</TotalTime>
  <Pages>34</Pages>
  <Words>12603</Words>
  <Characters>1297</Characters>
  <Application>Microsoft Office Word</Application>
  <DocSecurity>0</DocSecurity>
  <Lines>10</Lines>
  <Paragraphs>27</Paragraphs>
  <ScaleCrop>false</ScaleCrop>
  <Company>四川省财政厅</Company>
  <LinksUpToDate>false</LinksUpToDate>
  <CharactersWithSpaces>13873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四川省***</dc:title>
  <dc:subject/>
  <dc:creator>曹颖</dc:creator>
  <cp:keywords/>
  <dc:description/>
  <cp:lastModifiedBy>吴瑶</cp:lastModifiedBy>
  <cp:revision>23</cp:revision>
  <cp:lastPrinted>2025-09-04T09:11:00Z</cp:lastPrinted>
  <dcterms:created xsi:type="dcterms:W3CDTF">2025-09-05T02:25:00Z</dcterms:created>
  <dcterms:modified xsi:type="dcterms:W3CDTF">2025-09-10T07:22:00Z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2052-11.8.2.11718</vt:lpwstr>
  </property>
  <property fmtid="{D5CDD505-2E9C-101B-9397-08002B2CF9AE}" pid="3" name="ICV">
    <vt:lpwstr>04787F2533EB45DC91BCDE4AB213247F</vt:lpwstr>
  </property>
</Properties>
</file>