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jc w:val="center"/>
        <w:rPr>
          <w:rFonts w:ascii="微软雅黑" w:hAnsi="微软雅黑" w:eastAsia="微软雅黑" w:cs="微软雅黑"/>
          <w:color w:val="424242"/>
          <w:sz w:val="27"/>
          <w:szCs w:val="27"/>
        </w:rPr>
      </w:pPr>
      <w:r>
        <w:rPr>
          <w:rStyle w:val="5"/>
          <w:rFonts w:ascii="黑体" w:hAnsi="宋体" w:eastAsia="黑体" w:cs="黑体"/>
          <w:color w:val="424242"/>
          <w:sz w:val="36"/>
          <w:szCs w:val="36"/>
          <w:shd w:val="clear" w:color="auto" w:fill="FFFFFF"/>
        </w:rPr>
        <w:t>城市道路挖掘计划一览表</w:t>
      </w:r>
    </w:p>
    <w:tbl>
      <w:tblPr>
        <w:tblStyle w:val="3"/>
        <w:tblW w:w="1446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969"/>
        <w:gridCol w:w="999"/>
        <w:gridCol w:w="857"/>
        <w:gridCol w:w="854"/>
        <w:gridCol w:w="886"/>
        <w:gridCol w:w="1011"/>
        <w:gridCol w:w="1210"/>
        <w:gridCol w:w="1549"/>
        <w:gridCol w:w="1494"/>
        <w:gridCol w:w="1033"/>
        <w:gridCol w:w="991"/>
        <w:gridCol w:w="964"/>
        <w:gridCol w:w="9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16" w:beforeAutospacing="0" w:afterAutospacing="0" w:line="360" w:lineRule="atLeast"/>
              <w:ind w:left="23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序</w:t>
            </w:r>
            <w:r>
              <w:rPr>
                <w:rFonts w:hint="eastAsia" w:ascii="宋体" w:hAnsi="宋体" w:eastAsia="宋体" w:cs="宋体"/>
                <w:color w:val="424242"/>
                <w:spacing w:val="5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号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334" w:leftChars="157" w:right="115" w:hanging="4" w:hangingChars="2"/>
              <w:jc w:val="both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项目名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称</w:t>
            </w:r>
          </w:p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346" w:right="144" w:hanging="216"/>
              <w:jc w:val="center"/>
              <w:rPr>
                <w:color w:val="424242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 xml:space="preserve">   </w:t>
            </w:r>
            <w:bookmarkEnd w:id="0"/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工程类别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15"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工程建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设单位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15" w:right="101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工程施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工单位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30" w:right="13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项目前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期情况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15" w:right="115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占挖道路名称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74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占挖类别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(车行道、</w:t>
            </w: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 xml:space="preserve"> 人行道、绿化带)</w:t>
            </w:r>
          </w:p>
        </w:tc>
        <w:tc>
          <w:tcPr>
            <w:tcW w:w="1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占道形式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占挖</w:t>
            </w:r>
          </w:p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8"/>
                <w:sz w:val="20"/>
                <w:szCs w:val="20"/>
              </w:rPr>
              <w:t>长宽</w:t>
            </w:r>
          </w:p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度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占挖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开始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时间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占挖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结束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时间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right="158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施工内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容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施工工艺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7" w:hRule="atLeast"/>
        </w:trPr>
        <w:tc>
          <w:tcPr>
            <w:tcW w:w="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ascii="仿宋" w:hAnsi="仿宋" w:eastAsia="仿宋" w:cs="仿宋"/>
                <w:color w:val="424242"/>
              </w:rPr>
              <w:t>1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攀枝花市东区燃气管道等老化设施更新改造（一期）</w:t>
            </w:r>
          </w:p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燃气管道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攀枝花市东区综合行政执法局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华润燃气郑州工程建设有限公司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未施工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煤砖厂至渡口桥小区连接支线中压燃气管道工程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机动行道</w:t>
            </w:r>
          </w:p>
        </w:tc>
        <w:tc>
          <w:tcPr>
            <w:tcW w:w="1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both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横穿道路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both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长：3456米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宽：1米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2025年4月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2025年7月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燃气管道埋设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开挖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</w:tc>
      </w:tr>
    </w:tbl>
    <w:p/>
    <w:p>
      <w:pPr>
        <w:pStyle w:val="2"/>
        <w:widowControl/>
        <w:wordWrap w:val="0"/>
        <w:spacing w:beforeAutospacing="0" w:afterAutospacing="0" w:line="360" w:lineRule="atLeast"/>
        <w:rPr>
          <w:rStyle w:val="5"/>
          <w:rFonts w:ascii="黑体" w:hAnsi="宋体" w:eastAsia="黑体" w:cs="黑体"/>
          <w:color w:val="424242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color w:val="424242"/>
        </w:rPr>
        <w:t>煤砖厂至渡口桥小区连接支线中压燃气管道工程过公路：K0+120处、K0+220-K0+240处、K0+360处、K0+660-K0+680处、K0+820处、K1+360-K1+380处、K1+800处、K1+860-K1+880处、K2+180-K2+240处、K2+500处、K2+660处、K3+080处。</w:t>
      </w: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jc w:val="center"/>
        <w:rPr>
          <w:rFonts w:ascii="微软雅黑" w:hAnsi="微软雅黑" w:eastAsia="微软雅黑" w:cs="微软雅黑"/>
          <w:color w:val="424242"/>
          <w:sz w:val="27"/>
          <w:szCs w:val="27"/>
        </w:rPr>
      </w:pPr>
      <w:r>
        <w:rPr>
          <w:rStyle w:val="5"/>
          <w:rFonts w:ascii="黑体" w:hAnsi="宋体" w:eastAsia="黑体" w:cs="黑体"/>
          <w:color w:val="424242"/>
          <w:sz w:val="36"/>
          <w:szCs w:val="36"/>
          <w:shd w:val="clear" w:color="auto" w:fill="FFFFFF"/>
        </w:rPr>
        <w:t>城市道路挖掘计划一览表</w:t>
      </w:r>
    </w:p>
    <w:tbl>
      <w:tblPr>
        <w:tblStyle w:val="3"/>
        <w:tblW w:w="1446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969"/>
        <w:gridCol w:w="999"/>
        <w:gridCol w:w="857"/>
        <w:gridCol w:w="854"/>
        <w:gridCol w:w="886"/>
        <w:gridCol w:w="1011"/>
        <w:gridCol w:w="1210"/>
        <w:gridCol w:w="1439"/>
        <w:gridCol w:w="1604"/>
        <w:gridCol w:w="1033"/>
        <w:gridCol w:w="991"/>
        <w:gridCol w:w="964"/>
        <w:gridCol w:w="9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16" w:beforeAutospacing="0" w:afterAutospacing="0" w:line="360" w:lineRule="atLeast"/>
              <w:ind w:left="23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序</w:t>
            </w:r>
            <w:r>
              <w:rPr>
                <w:rFonts w:hint="eastAsia" w:ascii="宋体" w:hAnsi="宋体" w:eastAsia="宋体" w:cs="宋体"/>
                <w:color w:val="424242"/>
                <w:spacing w:val="5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号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334" w:leftChars="157" w:right="115" w:hanging="4" w:hangingChars="2"/>
              <w:jc w:val="both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项目名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称</w:t>
            </w:r>
          </w:p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346" w:right="144" w:hanging="216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 xml:space="preserve">   工程类别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15"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工程建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设单位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15" w:right="101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工程施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工单位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30" w:right="13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项目前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期情况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15" w:right="115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占挖道路名称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74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占挖类别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(车行道、</w:t>
            </w: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 xml:space="preserve"> 人行道、绿化带)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占道形式</w:t>
            </w: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占挖</w:t>
            </w:r>
          </w:p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8"/>
                <w:sz w:val="20"/>
                <w:szCs w:val="20"/>
              </w:rPr>
              <w:t>长宽</w:t>
            </w:r>
          </w:p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度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占挖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开始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时间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占挖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结束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时间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right="158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施工内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容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施工工艺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7" w:hRule="atLeast"/>
        </w:trPr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ascii="仿宋" w:hAnsi="仿宋" w:eastAsia="仿宋" w:cs="仿宋"/>
                <w:color w:val="424242"/>
              </w:rPr>
              <w:t>1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攀枝花市东区燃气管道等老化设施更新改造（一期）</w:t>
            </w:r>
          </w:p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燃气管道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攀枝花市东区综合行政执法局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华润燃气郑州工程建设有限公司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未施工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渡口桥至密地桥（钢城大道）小区连接支线中压燃气管道工程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机动行道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both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横穿道路</w:t>
            </w: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both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长：10020米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宽：1米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2025年5月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2025年8月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燃气管道埋设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开挖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</w:tc>
      </w:tr>
    </w:tbl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rPr>
          <w:rFonts w:ascii="仿宋" w:hAnsi="仿宋" w:eastAsia="仿宋" w:cs="仿宋"/>
          <w:color w:val="424242"/>
        </w:rPr>
      </w:pPr>
      <w:r>
        <w:rPr>
          <w:rFonts w:hint="eastAsia" w:ascii="仿宋" w:hAnsi="仿宋" w:eastAsia="仿宋" w:cs="仿宋"/>
          <w:color w:val="424242"/>
        </w:rPr>
        <w:t>渡口桥至密地桥（钢城大道）小区连接支线中压燃气管道工程过公路：K7+020处、A0+000处、K4+560处、K4+500处、K3+820处、K3+620-K3+640处、K3+440-K3+460处、K3+100处、K2+820-K2+840处、K2+800处、K2+640-K2+660处、K2+580处、K1+760-K1+780处、K1+440处。</w:t>
      </w: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rPr>
          <w:rFonts w:ascii="仿宋" w:hAnsi="仿宋" w:eastAsia="仿宋" w:cs="仿宋"/>
          <w:color w:val="424242"/>
        </w:rPr>
      </w:pP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rPr>
          <w:rFonts w:ascii="仿宋" w:hAnsi="仿宋" w:eastAsia="仿宋" w:cs="仿宋"/>
          <w:color w:val="424242"/>
        </w:rPr>
      </w:pP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rPr>
          <w:rFonts w:ascii="仿宋" w:hAnsi="仿宋" w:eastAsia="仿宋" w:cs="仿宋"/>
          <w:color w:val="424242"/>
        </w:rPr>
      </w:pP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rPr>
          <w:rFonts w:ascii="仿宋" w:hAnsi="仿宋" w:eastAsia="仿宋" w:cs="仿宋"/>
          <w:color w:val="424242"/>
        </w:rPr>
      </w:pP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rPr>
          <w:rFonts w:ascii="仿宋" w:hAnsi="仿宋" w:eastAsia="仿宋" w:cs="仿宋"/>
          <w:color w:val="424242"/>
        </w:rPr>
      </w:pP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rPr>
          <w:rFonts w:ascii="仿宋" w:hAnsi="仿宋" w:eastAsia="仿宋" w:cs="仿宋"/>
          <w:color w:val="424242"/>
        </w:rPr>
      </w:pP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rPr>
          <w:rFonts w:ascii="仿宋" w:hAnsi="仿宋" w:eastAsia="仿宋" w:cs="仿宋"/>
          <w:color w:val="424242"/>
        </w:rPr>
      </w:pP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rPr>
          <w:rFonts w:ascii="仿宋" w:hAnsi="仿宋" w:eastAsia="仿宋" w:cs="仿宋"/>
          <w:color w:val="424242"/>
        </w:rPr>
      </w:pP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rPr>
          <w:rFonts w:ascii="仿宋" w:hAnsi="仿宋" w:eastAsia="仿宋" w:cs="仿宋"/>
          <w:color w:val="424242"/>
        </w:rPr>
      </w:pP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rPr>
          <w:rFonts w:ascii="仿宋" w:hAnsi="仿宋" w:eastAsia="仿宋" w:cs="仿宋"/>
          <w:color w:val="424242"/>
        </w:rPr>
      </w:pP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rPr>
          <w:rFonts w:ascii="仿宋" w:hAnsi="仿宋" w:eastAsia="仿宋" w:cs="仿宋"/>
          <w:color w:val="424242"/>
        </w:rPr>
      </w:pP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rPr>
          <w:rFonts w:ascii="仿宋" w:hAnsi="仿宋" w:eastAsia="仿宋" w:cs="仿宋"/>
          <w:color w:val="424242"/>
        </w:rPr>
      </w:pP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rPr>
          <w:rFonts w:ascii="仿宋" w:hAnsi="仿宋" w:eastAsia="仿宋" w:cs="仿宋"/>
          <w:color w:val="424242"/>
        </w:rPr>
      </w:pP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rPr>
          <w:rFonts w:ascii="仿宋" w:hAnsi="仿宋" w:eastAsia="仿宋" w:cs="仿宋"/>
          <w:color w:val="424242"/>
        </w:rPr>
      </w:pP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rPr>
          <w:rFonts w:ascii="仿宋" w:hAnsi="仿宋" w:eastAsia="仿宋" w:cs="仿宋"/>
          <w:color w:val="424242"/>
        </w:rPr>
      </w:pP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rPr>
          <w:rFonts w:ascii="仿宋" w:hAnsi="仿宋" w:eastAsia="仿宋" w:cs="仿宋"/>
          <w:color w:val="424242"/>
        </w:rPr>
      </w:pP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rPr>
          <w:rFonts w:ascii="仿宋" w:hAnsi="仿宋" w:eastAsia="仿宋" w:cs="仿宋"/>
          <w:color w:val="424242"/>
        </w:rPr>
      </w:pP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rPr>
          <w:rFonts w:ascii="仿宋" w:hAnsi="仿宋" w:eastAsia="仿宋" w:cs="仿宋"/>
          <w:color w:val="424242"/>
        </w:rPr>
      </w:pP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rPr>
          <w:rFonts w:ascii="仿宋" w:hAnsi="仿宋" w:eastAsia="仿宋" w:cs="仿宋"/>
          <w:color w:val="424242"/>
        </w:rPr>
      </w:pP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jc w:val="center"/>
        <w:rPr>
          <w:rFonts w:ascii="微软雅黑" w:hAnsi="微软雅黑" w:eastAsia="微软雅黑" w:cs="微软雅黑"/>
          <w:color w:val="424242"/>
          <w:sz w:val="27"/>
          <w:szCs w:val="27"/>
        </w:rPr>
      </w:pPr>
      <w:r>
        <w:rPr>
          <w:rStyle w:val="5"/>
          <w:rFonts w:ascii="黑体" w:hAnsi="宋体" w:eastAsia="黑体" w:cs="黑体"/>
          <w:color w:val="424242"/>
          <w:sz w:val="36"/>
          <w:szCs w:val="36"/>
          <w:shd w:val="clear" w:color="auto" w:fill="FFFFFF"/>
        </w:rPr>
        <w:t>城市道路挖掘计划一览表</w:t>
      </w:r>
    </w:p>
    <w:tbl>
      <w:tblPr>
        <w:tblStyle w:val="3"/>
        <w:tblW w:w="1446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192"/>
        <w:gridCol w:w="982"/>
        <w:gridCol w:w="852"/>
        <w:gridCol w:w="848"/>
        <w:gridCol w:w="880"/>
        <w:gridCol w:w="998"/>
        <w:gridCol w:w="1186"/>
        <w:gridCol w:w="1501"/>
        <w:gridCol w:w="1460"/>
        <w:gridCol w:w="1015"/>
        <w:gridCol w:w="975"/>
        <w:gridCol w:w="950"/>
        <w:gridCol w:w="8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pacing w:before="216" w:beforeAutospacing="0" w:afterAutospacing="0" w:line="360" w:lineRule="atLeast"/>
              <w:ind w:left="23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序</w:t>
            </w:r>
            <w:r>
              <w:rPr>
                <w:rFonts w:hint="eastAsia" w:ascii="宋体" w:hAnsi="宋体" w:eastAsia="宋体" w:cs="宋体"/>
                <w:color w:val="424242"/>
                <w:spacing w:val="5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号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331" w:right="115" w:hanging="216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项目名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称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pacing w:before="259" w:beforeAutospacing="0" w:afterAutospacing="0" w:line="360" w:lineRule="atLeast"/>
              <w:ind w:left="346" w:right="144" w:hanging="216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 程类别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15"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工程建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设单位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15" w:right="101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工程施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工单位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30" w:right="13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项目前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期情况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15" w:right="115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占挖道路名称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74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占挖类别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(车行道、</w:t>
            </w: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 xml:space="preserve"> 人行道、绿化带)</w:t>
            </w:r>
          </w:p>
        </w:tc>
        <w:tc>
          <w:tcPr>
            <w:tcW w:w="1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占道形式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占挖</w:t>
            </w:r>
          </w:p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8"/>
                <w:sz w:val="20"/>
                <w:szCs w:val="20"/>
              </w:rPr>
              <w:t>长宽</w:t>
            </w:r>
          </w:p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度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占挖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开始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时间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占挖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结束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时间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right="158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施工内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容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施工工艺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5" w:hRule="atLeast"/>
        </w:trPr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1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攀枝花市东区老旧小区燃气管道等老化设施更新改造建设 (二期 )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燃气管道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攀枝花市东区综合行政执法局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成都华润燃气工程有限公司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未施工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ascii="仿宋" w:hAnsi="仿宋" w:eastAsia="仿宋" w:cs="仿宋"/>
                <w:color w:val="424242"/>
              </w:rPr>
              <w:t>民建至小沙坝小区连接支线中压燃气管道工程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机动行道</w:t>
            </w:r>
          </w:p>
        </w:tc>
        <w:tc>
          <w:tcPr>
            <w:tcW w:w="1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both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横穿道路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both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长：3539米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宽：1米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2025年5月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2025年8月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燃气管道埋设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开挖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</w:tc>
      </w:tr>
    </w:tbl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rPr>
          <w:rFonts w:ascii="仿宋" w:hAnsi="仿宋" w:eastAsia="仿宋" w:cs="仿宋"/>
          <w:color w:val="424242"/>
        </w:rPr>
      </w:pPr>
      <w:r>
        <w:rPr>
          <w:rFonts w:ascii="仿宋" w:hAnsi="仿宋" w:eastAsia="仿宋" w:cs="仿宋"/>
          <w:color w:val="424242"/>
        </w:rPr>
        <w:t>民建至小沙坝小区连接支线中压燃气管道工程</w:t>
      </w:r>
      <w:r>
        <w:rPr>
          <w:rFonts w:hint="eastAsia" w:ascii="仿宋" w:hAnsi="仿宋" w:eastAsia="仿宋" w:cs="仿宋"/>
          <w:color w:val="424242"/>
        </w:rPr>
        <w:t>过公路：K0+200处、K0+260-K0+280处、K0+400、K1+060处、A0+020处、K1+500-K1+520处、K2+200处。</w:t>
      </w: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jc w:val="center"/>
        <w:rPr>
          <w:rFonts w:ascii="微软雅黑" w:hAnsi="微软雅黑" w:eastAsia="微软雅黑" w:cs="微软雅黑"/>
          <w:color w:val="424242"/>
          <w:sz w:val="27"/>
          <w:szCs w:val="27"/>
        </w:rPr>
      </w:pPr>
      <w:r>
        <w:rPr>
          <w:rStyle w:val="5"/>
          <w:rFonts w:ascii="黑体" w:hAnsi="宋体" w:eastAsia="黑体" w:cs="黑体"/>
          <w:color w:val="424242"/>
          <w:sz w:val="36"/>
          <w:szCs w:val="36"/>
          <w:shd w:val="clear" w:color="auto" w:fill="FFFFFF"/>
        </w:rPr>
        <w:t>城市道路挖掘计划一览表</w:t>
      </w:r>
    </w:p>
    <w:tbl>
      <w:tblPr>
        <w:tblStyle w:val="3"/>
        <w:tblW w:w="1446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966"/>
        <w:gridCol w:w="999"/>
        <w:gridCol w:w="857"/>
        <w:gridCol w:w="854"/>
        <w:gridCol w:w="886"/>
        <w:gridCol w:w="1011"/>
        <w:gridCol w:w="1210"/>
        <w:gridCol w:w="1550"/>
        <w:gridCol w:w="1495"/>
        <w:gridCol w:w="1033"/>
        <w:gridCol w:w="991"/>
        <w:gridCol w:w="964"/>
        <w:gridCol w:w="9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16" w:beforeAutospacing="0" w:afterAutospacing="0" w:line="360" w:lineRule="atLeast"/>
              <w:ind w:left="23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序</w:t>
            </w:r>
            <w:r>
              <w:rPr>
                <w:rFonts w:hint="eastAsia" w:ascii="宋体" w:hAnsi="宋体" w:eastAsia="宋体" w:cs="宋体"/>
                <w:color w:val="424242"/>
                <w:spacing w:val="5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号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331" w:right="115" w:hanging="216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项目名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称</w:t>
            </w:r>
          </w:p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346" w:right="144" w:hanging="216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 程类别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15"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工程建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设单位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15" w:right="101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工程施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工单位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30" w:right="13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项目前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期情况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15" w:right="115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占挖道路名称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74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占挖类别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(车行道、</w:t>
            </w: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 xml:space="preserve"> 人行道、绿化带)</w:t>
            </w:r>
          </w:p>
        </w:tc>
        <w:tc>
          <w:tcPr>
            <w:tcW w:w="1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占道形式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占挖</w:t>
            </w:r>
          </w:p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8"/>
                <w:sz w:val="20"/>
                <w:szCs w:val="20"/>
              </w:rPr>
              <w:t>长宽</w:t>
            </w:r>
          </w:p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度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占挖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开始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时间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占挖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结束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时间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right="158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施工内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容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施工工艺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7" w:hRule="atLeast"/>
        </w:trPr>
        <w:tc>
          <w:tcPr>
            <w:tcW w:w="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1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攀枝花市东区老旧小区燃气管道等老化设施更新改造建设 (一期 )</w:t>
            </w:r>
          </w:p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燃气管道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攀枝花市东区综合行政执法局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成都华润燃气工程有限公司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未施工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银江镇至瓜子坪小区连接支线中压燃气管道工程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机动行道</w:t>
            </w:r>
          </w:p>
        </w:tc>
        <w:tc>
          <w:tcPr>
            <w:tcW w:w="1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both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横穿道路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both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长：8758米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宽：1米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2025年5月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205年8月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燃气管道埋设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开挖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</w:tc>
      </w:tr>
    </w:tbl>
    <w:p>
      <w:pPr>
        <w:sectPr>
          <w:pgSz w:w="16838" w:h="11906" w:orient="landscape"/>
          <w:pgMar w:top="1406" w:right="1383" w:bottom="1406" w:left="1383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  <w:r>
        <w:rPr>
          <w:rFonts w:hint="eastAsia" w:ascii="仿宋" w:hAnsi="仿宋" w:eastAsia="仿宋" w:cs="仿宋"/>
          <w:color w:val="424242"/>
        </w:rPr>
        <w:t>银江镇至瓜子坪小区连接支线中压燃气管道工程过公路：：B0+000处、A0+800-A0+850处、A1+650处、A2+200处、A0+000处、A0+500-A0+550处、K0+300处、K0+350-K0+400处、K0+700处、K4+750-K4+800处、</w:t>
      </w: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jc w:val="center"/>
        <w:rPr>
          <w:rFonts w:ascii="微软雅黑" w:hAnsi="微软雅黑" w:eastAsia="微软雅黑" w:cs="微软雅黑"/>
          <w:color w:val="424242"/>
          <w:sz w:val="27"/>
          <w:szCs w:val="27"/>
        </w:rPr>
      </w:pPr>
      <w:r>
        <w:rPr>
          <w:rStyle w:val="5"/>
          <w:rFonts w:ascii="黑体" w:hAnsi="宋体" w:eastAsia="黑体" w:cs="黑体"/>
          <w:color w:val="424242"/>
          <w:sz w:val="36"/>
          <w:szCs w:val="36"/>
          <w:shd w:val="clear" w:color="auto" w:fill="FFFFFF"/>
        </w:rPr>
        <w:t>城市道路挖掘计划一览表</w:t>
      </w:r>
    </w:p>
    <w:tbl>
      <w:tblPr>
        <w:tblStyle w:val="3"/>
        <w:tblW w:w="1446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242"/>
        <w:gridCol w:w="982"/>
        <w:gridCol w:w="877"/>
        <w:gridCol w:w="724"/>
        <w:gridCol w:w="882"/>
        <w:gridCol w:w="1001"/>
        <w:gridCol w:w="1463"/>
        <w:gridCol w:w="1241"/>
        <w:gridCol w:w="1468"/>
        <w:gridCol w:w="1019"/>
        <w:gridCol w:w="979"/>
        <w:gridCol w:w="953"/>
        <w:gridCol w:w="8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16" w:beforeAutospacing="0" w:afterAutospacing="0" w:line="360" w:lineRule="atLeast"/>
              <w:ind w:left="23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序</w:t>
            </w:r>
            <w:r>
              <w:rPr>
                <w:rFonts w:hint="eastAsia" w:ascii="宋体" w:hAnsi="宋体" w:eastAsia="宋体" w:cs="宋体"/>
                <w:color w:val="424242"/>
                <w:spacing w:val="5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号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331" w:right="115" w:hanging="216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项目名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称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346" w:right="144" w:hanging="216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 程类别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15"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工程建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设单位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15" w:right="101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工程施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工单位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30" w:right="13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项目前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期情况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15" w:right="115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占挖道路名称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74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占挖类别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(车行道、</w:t>
            </w: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 xml:space="preserve"> 人行道、绿化带)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占道形式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占挖</w:t>
            </w:r>
          </w:p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8"/>
                <w:sz w:val="20"/>
                <w:szCs w:val="20"/>
              </w:rPr>
              <w:t>长宽</w:t>
            </w:r>
          </w:p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度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占挖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开始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时间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占挖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结束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时间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right="158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施工内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容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施工工艺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7" w:hRule="atLeast"/>
        </w:trPr>
        <w:tc>
          <w:tcPr>
            <w:tcW w:w="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1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攀枝花市东区老旧小区燃气管道等老化设施更新改造建设 (一期 )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燃气管道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攀枝花市东区综合行政执法局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成都华润燃气工程有限公司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未施工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四合院至青年路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机动行道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both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横穿道路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both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长：1657米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宽：1米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2025年7月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205年8月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燃气管道埋设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开挖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</w:tc>
      </w:tr>
    </w:tbl>
    <w:p>
      <w:pPr>
        <w:sectPr>
          <w:pgSz w:w="16838" w:h="11906" w:orient="landscape"/>
          <w:pgMar w:top="1406" w:right="1383" w:bottom="1406" w:left="1383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  <w:r>
        <w:rPr>
          <w:rFonts w:hint="eastAsia" w:ascii="仿宋" w:hAnsi="仿宋" w:eastAsia="仿宋" w:cs="仿宋"/>
          <w:color w:val="424242"/>
        </w:rPr>
        <w:t>四合院至青年路小区。K0+060、k0240处、k0480处</w:t>
      </w: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jc w:val="center"/>
        <w:rPr>
          <w:rFonts w:ascii="微软雅黑" w:hAnsi="微软雅黑" w:eastAsia="微软雅黑" w:cs="微软雅黑"/>
          <w:color w:val="424242"/>
          <w:sz w:val="27"/>
          <w:szCs w:val="27"/>
        </w:rPr>
      </w:pPr>
      <w:r>
        <w:rPr>
          <w:rStyle w:val="5"/>
          <w:rFonts w:ascii="黑体" w:hAnsi="宋体" w:eastAsia="黑体" w:cs="黑体"/>
          <w:color w:val="424242"/>
          <w:sz w:val="36"/>
          <w:szCs w:val="36"/>
          <w:shd w:val="clear" w:color="auto" w:fill="FFFFFF"/>
        </w:rPr>
        <w:t>城市道路挖掘计划一览表</w:t>
      </w:r>
    </w:p>
    <w:tbl>
      <w:tblPr>
        <w:tblStyle w:val="3"/>
        <w:tblW w:w="1446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242"/>
        <w:gridCol w:w="982"/>
        <w:gridCol w:w="877"/>
        <w:gridCol w:w="724"/>
        <w:gridCol w:w="882"/>
        <w:gridCol w:w="1001"/>
        <w:gridCol w:w="1463"/>
        <w:gridCol w:w="1241"/>
        <w:gridCol w:w="1468"/>
        <w:gridCol w:w="1019"/>
        <w:gridCol w:w="979"/>
        <w:gridCol w:w="953"/>
        <w:gridCol w:w="8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16" w:beforeAutospacing="0" w:afterAutospacing="0" w:line="360" w:lineRule="atLeast"/>
              <w:ind w:left="23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序</w:t>
            </w:r>
            <w:r>
              <w:rPr>
                <w:rFonts w:hint="eastAsia" w:ascii="宋体" w:hAnsi="宋体" w:eastAsia="宋体" w:cs="宋体"/>
                <w:color w:val="424242"/>
                <w:spacing w:val="5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号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331" w:right="115" w:hanging="216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项目名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称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346" w:right="144" w:hanging="216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 程类别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15"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工程建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设单位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15" w:right="101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工程施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工单位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30" w:right="13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项目前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期情况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15" w:right="115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占挖道路名称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74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占挖类别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(车行道、</w:t>
            </w: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 xml:space="preserve"> 人行道、绿化带)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占道形式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占挖</w:t>
            </w:r>
          </w:p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8"/>
                <w:sz w:val="20"/>
                <w:szCs w:val="20"/>
              </w:rPr>
              <w:t>长宽</w:t>
            </w:r>
          </w:p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度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占挖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开始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时间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占挖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结束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时间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right="158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施工内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容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施工工艺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7" w:hRule="atLeast"/>
        </w:trPr>
        <w:tc>
          <w:tcPr>
            <w:tcW w:w="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1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攀枝花市东区老旧小区燃气管道等老化设施更新改造建设 (一期 )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燃气管道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攀枝花市东区综合行政执法局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成都华润燃气工程有限公司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未施工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中伟小区连接支线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机动行道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both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横穿道路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both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长：5316米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宽：1米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2025年7月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205年10月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燃气管道埋设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开挖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</w:tc>
      </w:tr>
    </w:tbl>
    <w:p>
      <w:pPr>
        <w:sectPr>
          <w:pgSz w:w="16838" w:h="11906" w:orient="landscape"/>
          <w:pgMar w:top="1406" w:right="1383" w:bottom="1406" w:left="1383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  <w:r>
        <w:rPr>
          <w:rFonts w:hint="eastAsia" w:ascii="仿宋" w:hAnsi="仿宋" w:eastAsia="仿宋" w:cs="仿宋"/>
          <w:color w:val="424242"/>
        </w:rPr>
        <w:t>钟伟小区连接支线。K0+198、k020处、k060、K1+120。K2+076、处</w:t>
      </w: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shd w:val="clear" w:color="auto" w:fill="FFFFFF"/>
        <w:wordWrap w:val="0"/>
        <w:spacing w:before="101" w:beforeAutospacing="0" w:afterAutospacing="0" w:line="221" w:lineRule="atLeast"/>
        <w:jc w:val="center"/>
        <w:rPr>
          <w:rFonts w:ascii="微软雅黑" w:hAnsi="微软雅黑" w:eastAsia="微软雅黑" w:cs="微软雅黑"/>
          <w:color w:val="424242"/>
          <w:sz w:val="27"/>
          <w:szCs w:val="27"/>
        </w:rPr>
      </w:pPr>
      <w:r>
        <w:rPr>
          <w:rStyle w:val="5"/>
          <w:rFonts w:ascii="黑体" w:hAnsi="宋体" w:eastAsia="黑体" w:cs="黑体"/>
          <w:color w:val="424242"/>
          <w:sz w:val="36"/>
          <w:szCs w:val="36"/>
          <w:shd w:val="clear" w:color="auto" w:fill="FFFFFF"/>
        </w:rPr>
        <w:t>城市道路挖掘计划一览表</w:t>
      </w:r>
    </w:p>
    <w:tbl>
      <w:tblPr>
        <w:tblStyle w:val="3"/>
        <w:tblW w:w="1446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242"/>
        <w:gridCol w:w="982"/>
        <w:gridCol w:w="877"/>
        <w:gridCol w:w="724"/>
        <w:gridCol w:w="882"/>
        <w:gridCol w:w="1001"/>
        <w:gridCol w:w="1463"/>
        <w:gridCol w:w="1241"/>
        <w:gridCol w:w="1468"/>
        <w:gridCol w:w="1019"/>
        <w:gridCol w:w="979"/>
        <w:gridCol w:w="953"/>
        <w:gridCol w:w="8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16" w:beforeAutospacing="0" w:afterAutospacing="0" w:line="360" w:lineRule="atLeast"/>
              <w:ind w:left="23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序</w:t>
            </w:r>
            <w:r>
              <w:rPr>
                <w:rFonts w:hint="eastAsia" w:ascii="宋体" w:hAnsi="宋体" w:eastAsia="宋体" w:cs="宋体"/>
                <w:color w:val="424242"/>
                <w:spacing w:val="5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号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331" w:right="115" w:hanging="216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项目名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称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346" w:right="144" w:hanging="216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 程类别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15"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工程建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设单位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15" w:right="101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工程施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工单位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30" w:right="13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项目前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期情况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left="115" w:right="115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占挖道路名称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74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占挖类别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(车行道、</w:t>
            </w: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 xml:space="preserve"> 人行道、绿化带)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占道形式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占挖</w:t>
            </w:r>
          </w:p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8"/>
                <w:sz w:val="20"/>
                <w:szCs w:val="20"/>
              </w:rPr>
              <w:t>长宽</w:t>
            </w:r>
          </w:p>
          <w:p>
            <w:pPr>
              <w:pStyle w:val="2"/>
              <w:widowControl/>
              <w:wordWrap w:val="0"/>
              <w:spacing w:before="101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度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占挖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开始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时间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占挖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结束</w:t>
            </w:r>
          </w:p>
          <w:p>
            <w:pPr>
              <w:pStyle w:val="2"/>
              <w:widowControl/>
              <w:wordWrap w:val="0"/>
              <w:spacing w:before="86" w:beforeAutospacing="0" w:afterAutospacing="0" w:line="360" w:lineRule="atLeast"/>
              <w:ind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时间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ind w:right="158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施工内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容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="259"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施工工艺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7" w:hRule="atLeast"/>
        </w:trPr>
        <w:tc>
          <w:tcPr>
            <w:tcW w:w="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1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攀枝花市东区老旧小区燃气管道等老化设施更新改造建设 (一期 )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燃气管道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攀枝花市东区综合行政执法局</w:t>
            </w:r>
          </w:p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成都华润燃气工程有限公司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未施工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新民路352号小区连接支线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机动行道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both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横穿道路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both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长：1470米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宽：1米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2025年7月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205年11月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燃气管道埋设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开挖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rPr>
                <w:color w:val="424242"/>
              </w:rPr>
            </w:pPr>
          </w:p>
        </w:tc>
      </w:tr>
    </w:tbl>
    <w:p>
      <w:pPr>
        <w:sectPr>
          <w:pgSz w:w="16838" w:h="11906" w:orient="landscape"/>
          <w:pgMar w:top="1406" w:right="1383" w:bottom="1406" w:left="1383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  <w:r>
        <w:rPr>
          <w:rFonts w:hint="eastAsia" w:ascii="仿宋" w:hAnsi="仿宋" w:eastAsia="仿宋" w:cs="仿宋"/>
          <w:color w:val="424242"/>
        </w:rPr>
        <w:t>钟伟小区连接支线。K0+260、处</w:t>
      </w: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hint="eastAsia"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ascii="仿宋" w:hAnsi="仿宋" w:eastAsia="仿宋" w:cs="仿宋"/>
          <w:color w:val="424242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ascii="仿宋" w:hAnsi="仿宋" w:eastAsia="仿宋" w:cs="仿宋"/>
          <w:color w:val="424242"/>
        </w:rPr>
      </w:pPr>
    </w:p>
    <w:p>
      <w:pPr>
        <w:jc w:val="left"/>
        <w:rPr>
          <w:color w:val="424242"/>
          <w:sz w:val="24"/>
        </w:rPr>
      </w:pPr>
    </w:p>
    <w:p>
      <w:pPr>
        <w:jc w:val="left"/>
        <w:rPr>
          <w:color w:val="424242"/>
          <w:sz w:val="24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ascii="仿宋" w:hAnsi="仿宋" w:eastAsia="仿宋" w:cs="仿宋"/>
          <w:color w:val="424242"/>
        </w:rPr>
      </w:pPr>
    </w:p>
    <w:p>
      <w:pPr>
        <w:jc w:val="left"/>
        <w:rPr>
          <w:color w:val="424242"/>
          <w:sz w:val="24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ascii="仿宋" w:hAnsi="仿宋" w:eastAsia="仿宋" w:cs="仿宋"/>
          <w:color w:val="424242"/>
        </w:rPr>
      </w:pPr>
    </w:p>
    <w:p>
      <w:pPr>
        <w:jc w:val="left"/>
        <w:rPr>
          <w:color w:val="424242"/>
          <w:sz w:val="24"/>
        </w:rPr>
      </w:pPr>
    </w:p>
    <w:p>
      <w:pPr>
        <w:pStyle w:val="2"/>
        <w:widowControl/>
        <w:wordWrap w:val="0"/>
        <w:spacing w:beforeAutospacing="0" w:afterAutospacing="0" w:line="360" w:lineRule="atLeast"/>
        <w:rPr>
          <w:rFonts w:ascii="仿宋" w:hAnsi="仿宋" w:eastAsia="仿宋" w:cs="仿宋"/>
          <w:color w:val="424242"/>
        </w:rPr>
      </w:pPr>
    </w:p>
    <w:p>
      <w:pPr>
        <w:jc w:val="left"/>
        <w:rPr>
          <w:color w:val="424242"/>
          <w:sz w:val="24"/>
        </w:rPr>
      </w:pPr>
    </w:p>
    <w:sectPr>
      <w:pgSz w:w="16838" w:h="11906" w:orient="landscape"/>
      <w:pgMar w:top="1406" w:right="1383" w:bottom="1406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ZDIwNzk2NzY5YjUwOTVkMGUxYzFhNzk4YzQ5MDMifQ=="/>
  </w:docVars>
  <w:rsids>
    <w:rsidRoot w:val="46EA79E4"/>
    <w:rsid w:val="00221208"/>
    <w:rsid w:val="004C7FA8"/>
    <w:rsid w:val="008B7C11"/>
    <w:rsid w:val="009E288A"/>
    <w:rsid w:val="00ED3CC0"/>
    <w:rsid w:val="01D134FA"/>
    <w:rsid w:val="024912E2"/>
    <w:rsid w:val="04682F08"/>
    <w:rsid w:val="06764670"/>
    <w:rsid w:val="09AF5ECF"/>
    <w:rsid w:val="0CE2480D"/>
    <w:rsid w:val="0F331350"/>
    <w:rsid w:val="0FB1408E"/>
    <w:rsid w:val="1BBC26CD"/>
    <w:rsid w:val="1EC83A66"/>
    <w:rsid w:val="1FA140B4"/>
    <w:rsid w:val="21532586"/>
    <w:rsid w:val="21BA6BDA"/>
    <w:rsid w:val="230B3170"/>
    <w:rsid w:val="255120D8"/>
    <w:rsid w:val="25791C78"/>
    <w:rsid w:val="28F72F97"/>
    <w:rsid w:val="2B8E7BE2"/>
    <w:rsid w:val="2DFF6B75"/>
    <w:rsid w:val="2E1E3111"/>
    <w:rsid w:val="390B0AC4"/>
    <w:rsid w:val="3B4D64D5"/>
    <w:rsid w:val="3CDC4526"/>
    <w:rsid w:val="3FDB43FD"/>
    <w:rsid w:val="416A0352"/>
    <w:rsid w:val="449F47B6"/>
    <w:rsid w:val="45101210"/>
    <w:rsid w:val="45A858ED"/>
    <w:rsid w:val="46EA79E4"/>
    <w:rsid w:val="47BD1722"/>
    <w:rsid w:val="48BF3D66"/>
    <w:rsid w:val="4CC449F3"/>
    <w:rsid w:val="4DF23BA9"/>
    <w:rsid w:val="4F8151E4"/>
    <w:rsid w:val="51FF0643"/>
    <w:rsid w:val="520635F9"/>
    <w:rsid w:val="54A7356F"/>
    <w:rsid w:val="54AA6F8B"/>
    <w:rsid w:val="59486D73"/>
    <w:rsid w:val="5A3572F7"/>
    <w:rsid w:val="5CF4010E"/>
    <w:rsid w:val="62255EA3"/>
    <w:rsid w:val="6502071E"/>
    <w:rsid w:val="67E95C0D"/>
    <w:rsid w:val="684B647E"/>
    <w:rsid w:val="6B3C6ABA"/>
    <w:rsid w:val="6CE150BD"/>
    <w:rsid w:val="6D0843F7"/>
    <w:rsid w:val="6D6F091A"/>
    <w:rsid w:val="6D7D4DE5"/>
    <w:rsid w:val="71684CBB"/>
    <w:rsid w:val="719721EE"/>
    <w:rsid w:val="720A6E64"/>
    <w:rsid w:val="727B38BE"/>
    <w:rsid w:val="728B515C"/>
    <w:rsid w:val="75792336"/>
    <w:rsid w:val="786F7A21"/>
    <w:rsid w:val="79394A97"/>
    <w:rsid w:val="7A652E89"/>
    <w:rsid w:val="7B2E5971"/>
    <w:rsid w:val="7C613B24"/>
    <w:rsid w:val="7C8834CD"/>
    <w:rsid w:val="7F007624"/>
    <w:rsid w:val="BF95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398</Words>
  <Characters>2274</Characters>
  <Lines>18</Lines>
  <Paragraphs>5</Paragraphs>
  <TotalTime>4</TotalTime>
  <ScaleCrop>false</ScaleCrop>
  <LinksUpToDate>false</LinksUpToDate>
  <CharactersWithSpaces>2667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2025-07-04T09:22:00Z</dcterms:created>
  <dc:creator>追梦</dc:creator>
  <cp:lastModifiedBy>user</cp:lastModifiedBy>
  <cp:lastPrinted>2024-08-13T17:56:00Z</cp:lastPrinted>
  <dcterms:modified xsi:type="dcterms:W3CDTF">2025-07-11T11:43:08Z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3AA18E3B4070481DAF6AE40F6BDC0669_13</vt:lpwstr>
  </property>
  <property fmtid="{D5CDD505-2E9C-101B-9397-08002B2CF9AE}" pid="4" name="KSOTemplateDocerSaveRecord">
    <vt:lpwstr>eyJoZGlkIjoiNzhmNGJiNDBmYjVhNTIyZWFkYzU3ODliMDA1NDlhNTAiLCJ1c2VySWQiOiI0MzA5MjQ1NzIifQ==</vt:lpwstr>
  </property>
</Properties>
</file>