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0" w:lineRule="atLeast"/>
        <w:rPr>
          <w:rFonts w:ascii="Times New Roman" w:hAnsi="Times New Roman" w:eastAsia="方正黑体_GBK" w:cs="Times New Roman"/>
          <w:spacing w:val="-16"/>
          <w:sz w:val="33"/>
          <w:szCs w:val="33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pacing w:val="-16"/>
          <w:sz w:val="33"/>
          <w:szCs w:val="33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0" w:lineRule="atLeast"/>
        <w:rPr>
          <w:rFonts w:ascii="Times New Roman" w:hAnsi="Times New Roman" w:eastAsia="方正黑体_GBK" w:cs="Times New Roman"/>
          <w:spacing w:val="-16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0" w:lineRule="atLeast"/>
        <w:jc w:val="center"/>
        <w:rPr>
          <w:rFonts w:ascii="Times New Roman" w:hAnsi="Times New Roman" w:eastAsia="方正黑体_GBK" w:cs="Times New Roman"/>
          <w:sz w:val="33"/>
          <w:szCs w:val="33"/>
        </w:rPr>
      </w:pPr>
      <w:r>
        <w:rPr>
          <w:rFonts w:ascii="Times New Roman" w:hAnsi="Times New Roman" w:eastAsia="方正小标宋_GBK" w:cs="Times New Roman"/>
          <w:b/>
          <w:i w:val="0"/>
          <w:strike w:val="0"/>
          <w:dstrike w:val="0"/>
          <w:color w:val="000000"/>
          <w:sz w:val="38"/>
          <w:szCs w:val="38"/>
        </w:rPr>
        <w:t>2024年度用人单位人才培养奖建议名单</w:t>
      </w:r>
    </w:p>
    <w:tbl>
      <w:tblPr>
        <w:tblStyle w:val="7"/>
        <w:tblW w:w="91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920"/>
        <w:gridCol w:w="4755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 w:cs="Times New Roman"/>
                <w:b w:val="0"/>
                <w:i w:val="0"/>
                <w:color w:val="000000"/>
                <w:sz w:val="28"/>
              </w:rPr>
            </w:pPr>
            <w:r>
              <w:rPr>
                <w:rFonts w:hint="eastAsia" w:ascii="方正黑体_GBK" w:eastAsia="方正黑体_GBK" w:cs="Times New Roman"/>
                <w:b w:val="0"/>
                <w:i w:val="0"/>
                <w:color w:val="000000"/>
                <w:sz w:val="28"/>
              </w:rPr>
              <w:t>序号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 w:cs="Times New Roman"/>
                <w:b w:val="0"/>
                <w:i w:val="0"/>
                <w:color w:val="000000"/>
                <w:sz w:val="28"/>
              </w:rPr>
            </w:pPr>
            <w:r>
              <w:rPr>
                <w:rFonts w:hint="eastAsia" w:ascii="方正黑体_GBK" w:eastAsia="方正黑体_GBK" w:cs="Times New Roman"/>
                <w:b w:val="0"/>
                <w:i w:val="0"/>
                <w:color w:val="000000"/>
                <w:sz w:val="28"/>
              </w:rPr>
              <w:t>申报单位</w:t>
            </w:r>
          </w:p>
        </w:tc>
        <w:tc>
          <w:tcPr>
            <w:tcW w:w="4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 w:cs="Times New Roman"/>
                <w:b w:val="0"/>
                <w:i w:val="0"/>
                <w:color w:val="000000"/>
                <w:sz w:val="28"/>
              </w:rPr>
            </w:pPr>
            <w:r>
              <w:rPr>
                <w:rFonts w:hint="eastAsia" w:ascii="方正黑体_GBK" w:eastAsia="方正黑体_GBK" w:cs="Times New Roman"/>
                <w:b w:val="0"/>
                <w:i w:val="0"/>
                <w:color w:val="000000"/>
                <w:sz w:val="28"/>
              </w:rPr>
              <w:t>申请事由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 w:cs="Times New Roman"/>
                <w:b w:val="0"/>
                <w:i w:val="0"/>
                <w:color w:val="000000"/>
                <w:sz w:val="28"/>
              </w:rPr>
            </w:pPr>
            <w:r>
              <w:rPr>
                <w:rFonts w:ascii="方正黑体_GBK" w:eastAsia="方正黑体_GBK" w:cs="Times New Roman"/>
                <w:b w:val="0"/>
                <w:i w:val="0"/>
                <w:color w:val="000000"/>
                <w:sz w:val="28"/>
              </w:rPr>
              <w:t>奖励</w:t>
            </w:r>
            <w:r>
              <w:rPr>
                <w:rFonts w:hint="eastAsia" w:ascii="方正黑体_GBK" w:eastAsia="方正黑体_GBK" w:cs="Times New Roman"/>
                <w:b w:val="0"/>
                <w:i w:val="0"/>
                <w:color w:val="000000"/>
                <w:sz w:val="28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  <w:t>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  <w:t>市实验学校</w:t>
            </w:r>
          </w:p>
        </w:tc>
        <w:tc>
          <w:tcPr>
            <w:tcW w:w="4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sz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sz w:val="28"/>
              </w:rPr>
              <w:t>培养杜迎春同志获得2023年度“天府青城计划”教育领军人才荣誉称号</w:t>
            </w: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  <w:t>培养人才获得认定三类人才对应荣誉称号、奖项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  <w:t>2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  <w:t>市中西医结合医院</w:t>
            </w:r>
          </w:p>
        </w:tc>
        <w:tc>
          <w:tcPr>
            <w:tcW w:w="4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sz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sz w:val="28"/>
              </w:rPr>
              <w:t>培养卿丽华同志获得“四川省名中医”荣誉称号</w:t>
            </w: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  <w:t>3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  <w:t>攀枝花学院</w:t>
            </w:r>
          </w:p>
        </w:tc>
        <w:tc>
          <w:tcPr>
            <w:tcW w:w="4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auto"/>
                <w:sz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auto"/>
                <w:sz w:val="28"/>
              </w:rPr>
              <w:t>培养胥刚同志获得“四川省学术和技术带头人”荣誉称号</w:t>
            </w: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  <w:t>4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  <w:t>市农林科学院</w:t>
            </w:r>
          </w:p>
        </w:tc>
        <w:tc>
          <w:tcPr>
            <w:tcW w:w="4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sz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sz w:val="28"/>
              </w:rPr>
              <w:t>培养李桂珍获得2023年度“天府青城计划”农业领军人才荣誉称号</w:t>
            </w: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  <w:t>5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  <w:t>攀钢集团有限公司</w:t>
            </w:r>
          </w:p>
        </w:tc>
        <w:tc>
          <w:tcPr>
            <w:tcW w:w="4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sz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sz w:val="28"/>
              </w:rPr>
              <w:t>培养王洪彬、李开华等7名同志获得“国家科学技术进步奖二等奖”“四川省科学技术进步奖一等奖”“四川省学术和技术带头人”等荣誉称号</w:t>
            </w: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  <w:t>6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  <w:t>中国十九冶集团有限公司</w:t>
            </w:r>
          </w:p>
        </w:tc>
        <w:tc>
          <w:tcPr>
            <w:tcW w:w="4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auto"/>
                <w:sz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auto"/>
                <w:sz w:val="28"/>
              </w:rPr>
              <w:t>培养刘建川、方钰洁等4名同志获得“天府青城计划”“全国技术能手”等荣誉称号</w:t>
            </w: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  <w:t>7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  <w:t>攀枝花钢城集团有限公司</w:t>
            </w:r>
          </w:p>
        </w:tc>
        <w:tc>
          <w:tcPr>
            <w:tcW w:w="4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sz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sz w:val="28"/>
              </w:rPr>
              <w:t>培养陈刚同志获得2022年度“天府青城计划”天府工匠荣誉称号</w:t>
            </w: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  <w:t>8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color w:val="000000"/>
                <w:sz w:val="28"/>
              </w:rPr>
              <w:t>龙佰四川矿冶有限公司</w:t>
            </w:r>
          </w:p>
        </w:tc>
        <w:tc>
          <w:tcPr>
            <w:tcW w:w="4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sz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sz w:val="28"/>
              </w:rPr>
              <w:t>培养刘长淼同志获得2023年度“天府峨眉计划”创新领军人才荣誉称号</w:t>
            </w: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rPr>
          <w:rFonts w:ascii="Times New Roman" w:hAnsi="Times New Roman" w:eastAsia="方正仿宋_GBK" w:cs="Times New Roman"/>
          <w:b/>
          <w:bCs/>
          <w:spacing w:val="0"/>
          <w:sz w:val="36"/>
          <w:szCs w:val="36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907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永中宋体" w:eastAsia="永中宋体"/>
        <w:sz w:val="28"/>
        <w:szCs w:val="28"/>
      </w:rPr>
    </w:pPr>
    <w:r>
      <w:rPr>
        <w:rStyle w:val="9"/>
        <w:rFonts w:hint="eastAsia" w:ascii="永中宋体" w:eastAsia="永中宋体"/>
        <w:sz w:val="28"/>
        <w:szCs w:val="28"/>
      </w:rPr>
      <w:t xml:space="preserve">— </w:t>
    </w:r>
    <w:r>
      <w:rPr>
        <w:rStyle w:val="9"/>
        <w:rFonts w:hint="eastAsia" w:ascii="永中宋体" w:eastAsia="永中宋体"/>
        <w:sz w:val="28"/>
        <w:szCs w:val="28"/>
      </w:rPr>
      <w:fldChar w:fldCharType="begin"/>
    </w:r>
    <w:r>
      <w:rPr>
        <w:rStyle w:val="9"/>
        <w:rFonts w:hint="eastAsia" w:ascii="永中宋体" w:eastAsia="永中宋体"/>
        <w:sz w:val="28"/>
        <w:szCs w:val="28"/>
      </w:rPr>
      <w:instrText xml:space="preserve">Page</w:instrText>
    </w:r>
    <w:r>
      <w:rPr>
        <w:rStyle w:val="9"/>
        <w:rFonts w:hint="eastAsia" w:ascii="永中宋体" w:eastAsia="永中宋体"/>
        <w:sz w:val="28"/>
        <w:szCs w:val="28"/>
      </w:rPr>
      <w:fldChar w:fldCharType="separate"/>
    </w:r>
    <w:r>
      <w:rPr>
        <w:rStyle w:val="9"/>
        <w:rFonts w:hint="eastAsia" w:ascii="永中宋体" w:eastAsia="永中宋体"/>
        <w:sz w:val="28"/>
        <w:szCs w:val="28"/>
      </w:rPr>
      <w:t>1</w:t>
    </w:r>
    <w:r>
      <w:rPr>
        <w:rStyle w:val="9"/>
        <w:rFonts w:hint="eastAsia" w:ascii="永中宋体" w:eastAsia="永中宋体"/>
        <w:sz w:val="28"/>
        <w:szCs w:val="28"/>
      </w:rPr>
      <w:fldChar w:fldCharType="end"/>
    </w:r>
    <w:r>
      <w:rPr>
        <w:rStyle w:val="9"/>
        <w:rFonts w:hint="eastAsia" w:ascii="永中宋体" w:eastAsia="永中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NmQ3ODBlMWY0ZDE3YzA3YTg1ZDg1YzZiOTFmMDZiNDIifQ=="/>
  </w:docVars>
  <w:rsids>
    <w:rsidRoot w:val="00000000"/>
    <w:rsid w:val="3BFA355A"/>
    <w:rsid w:val="46727C6E"/>
    <w:rsid w:val="7BD67D0A"/>
    <w:rsid w:val="7F99392D"/>
    <w:rsid w:val="91FD76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font21"/>
    <w:basedOn w:val="8"/>
    <w:qFormat/>
    <w:uiPriority w:val="0"/>
    <w:rPr>
      <w:rFonts w:ascii="方正仿宋_GBK" w:eastAsia="方正仿宋_GBK" w:cs="方正仿宋_GBK"/>
      <w:b/>
      <w:bCs/>
      <w:color w:val="000000"/>
      <w:sz w:val="20"/>
      <w:szCs w:val="20"/>
      <w:u w:val="none"/>
    </w:rPr>
  </w:style>
  <w:style w:type="character" w:customStyle="1" w:styleId="11">
    <w:name w:val="font41"/>
    <w:basedOn w:val="8"/>
    <w:qFormat/>
    <w:uiPriority w:val="0"/>
    <w:rPr>
      <w:rFonts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2">
    <w:name w:val="font11"/>
    <w:basedOn w:val="8"/>
    <w:qFormat/>
    <w:uiPriority w:val="0"/>
    <w:rPr>
      <w:rFonts w:ascii="方正仿宋_GBK" w:eastAsia="方正仿宋_GBK" w:cs="方正仿宋_GBK"/>
      <w:b/>
      <w:bCs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ascii="方正仿宋_GBK" w:eastAsia="方正仿宋_GBK" w:cs="方正仿宋_GBK"/>
      <w:b/>
      <w:bCs/>
      <w:color w:val="000000"/>
      <w:sz w:val="20"/>
      <w:szCs w:val="20"/>
      <w:u w:val="none"/>
    </w:rPr>
  </w:style>
  <w:style w:type="character" w:customStyle="1" w:styleId="14">
    <w:name w:val="font51"/>
    <w:basedOn w:val="8"/>
    <w:qFormat/>
    <w:uiPriority w:val="0"/>
    <w:rPr>
      <w:rFonts w:ascii="方正仿宋_GBK" w:eastAsia="方正仿宋_GBK" w:cs="方正仿宋_GBK"/>
      <w:b/>
      <w:bCs/>
      <w:color w:val="000000"/>
      <w:sz w:val="20"/>
      <w:szCs w:val="20"/>
      <w:u w:val="none"/>
    </w:rPr>
  </w:style>
  <w:style w:type="character" w:customStyle="1" w:styleId="15">
    <w:name w:val="font61"/>
    <w:basedOn w:val="8"/>
    <w:qFormat/>
    <w:uiPriority w:val="0"/>
    <w:rPr>
      <w:rFonts w:ascii="方正仿宋_GBK" w:eastAsia="方正仿宋_GBK" w:cs="方正仿宋_GBK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18</Pages>
  <Words>6648</Words>
  <Characters>7064</Characters>
  <Lines>1135</Lines>
  <Paragraphs>902</Paragraphs>
  <TotalTime>60</TotalTime>
  <ScaleCrop>false</ScaleCrop>
  <LinksUpToDate>false</LinksUpToDate>
  <CharactersWithSpaces>7074</CharactersWithSpaces>
  <Application>WPS Office_11.8.6.11546_F1E327BC-269C-435d-A152-05C5408002CA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2023-10-12T16:44:00Z</dcterms:created>
  <dc:creator>黄侗</dc:creator>
  <cp:lastModifiedBy>杨艳</cp:lastModifiedBy>
  <cp:lastPrinted>2025-02-07T02:57:00Z</cp:lastPrinted>
  <dcterms:modified xsi:type="dcterms:W3CDTF">2025-02-18T02:58:07Z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44ED3A3F7898404D83725A198EB4EA13_11</vt:lpwstr>
  </property>
</Properties>
</file>