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12"/>
        <w:gridCol w:w="918"/>
        <w:gridCol w:w="1580"/>
        <w:gridCol w:w="929"/>
        <w:gridCol w:w="1394"/>
        <w:gridCol w:w="1524"/>
        <w:gridCol w:w="3217"/>
        <w:gridCol w:w="1400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2" w:hRule="atLeast"/>
          <w:jc w:val="center"/>
        </w:trPr>
        <w:tc>
          <w:tcPr>
            <w:tcW w:w="1411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/>
                <w:i w:val="0"/>
                <w:sz w:val="36"/>
                <w:szCs w:val="36"/>
                <w:u w:val="none"/>
                <w:lang w:val="en-US" w:eastAsia="zh-CN" w:bidi="ar"/>
              </w:rPr>
              <w:t>省政府民生实事监督联络员候选人建议名单</w:t>
            </w:r>
            <w:r>
              <w:rPr>
                <w:rStyle w:val="8"/>
                <w:rFonts w:hint="default"/>
                <w:i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填表单位（加盖公章）：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攀枝花市人民政府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填表时间：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李云洲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1969.07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彝族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甘洛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攀枝花市人大常委人事代表工委主任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人大代表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刘清莹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1987.04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攀枝花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仁和镇老街社区党委书记、居委会主任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人大代表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8" w:colLast="8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傅梅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1971.03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陕西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蒲城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民进会员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攀枝花市经贸旅游学校 校长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政协委员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陈远建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1988.09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遂宁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无党派人士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米易县政协人口资源环境委主任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政协委员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谢方奎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1986.09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四川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攀枝花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攀枝花市农易达青年创业农业开发有限公司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城乡居民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吴建忠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1977.09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四川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犍为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金江社区党总支书记、居委会主任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基层干部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毛雪峰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1970.03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四川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渠县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民盟盟员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东区教育督导室主任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赵鑫欣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1985.02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安徽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淮北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群众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t>攀枝花水钢红发公司副总经理，盐边县新联会副会长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企事业单位从业人员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sectPr>
      <w:footerReference r:id="rId3" w:type="default"/>
      <w:pgSz w:w="16838" w:h="11906" w:orient="landscape"/>
      <w:pgMar w:top="2098" w:right="1474" w:bottom="1984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4395"/>
    <w:rsid w:val="01FE2CFA"/>
    <w:rsid w:val="02A66CB4"/>
    <w:rsid w:val="043537BC"/>
    <w:rsid w:val="0626657F"/>
    <w:rsid w:val="06634E2C"/>
    <w:rsid w:val="09DC02AC"/>
    <w:rsid w:val="12F30F0B"/>
    <w:rsid w:val="137749D2"/>
    <w:rsid w:val="18236AF2"/>
    <w:rsid w:val="195B226C"/>
    <w:rsid w:val="1BE21099"/>
    <w:rsid w:val="237F3664"/>
    <w:rsid w:val="30F7347D"/>
    <w:rsid w:val="3119124E"/>
    <w:rsid w:val="41866BA4"/>
    <w:rsid w:val="4373190D"/>
    <w:rsid w:val="5B680300"/>
    <w:rsid w:val="5BEA1D78"/>
    <w:rsid w:val="7AE9630A"/>
    <w:rsid w:val="7C7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font81"/>
    <w:basedOn w:val="6"/>
    <w:qFormat/>
    <w:uiPriority w:val="0"/>
    <w:rPr>
      <w:rFonts w:ascii="方正小标宋_GBK" w:hAnsi="方正小标宋_GBK" w:eastAsia="方正小标宋_GBK" w:cs="方正小标宋_GBK"/>
      <w:b/>
      <w:color w:val="000000"/>
      <w:sz w:val="36"/>
      <w:szCs w:val="36"/>
      <w:u w:val="none"/>
    </w:rPr>
  </w:style>
  <w:style w:type="character" w:customStyle="1" w:styleId="9">
    <w:name w:val="font71"/>
    <w:basedOn w:val="6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梁雯</cp:lastModifiedBy>
  <dcterms:modified xsi:type="dcterms:W3CDTF">2023-11-29T07:38:44Z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E4979AEC43244DF8B501FF489D65EAE1</vt:lpwstr>
  </property>
</Properties>
</file>