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攀枝花市环境保护局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关于比选《攀枝花市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畜禽养殖污染防治</w:t>
      </w:r>
      <w:r>
        <w:rPr>
          <w:rFonts w:hint="eastAsia" w:ascii="方正小标宋_GBK" w:eastAsia="方正小标宋_GBK"/>
          <w:sz w:val="44"/>
          <w:szCs w:val="44"/>
        </w:rPr>
        <w:t>规划》编制单位的公告</w: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项目概况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加强畜禽养殖污染防治工作，推动畜禽养殖业发展，保护生态环境，</w:t>
      </w:r>
      <w:r>
        <w:rPr>
          <w:rFonts w:hint="eastAsia" w:ascii="仿宋_GB2312" w:hAnsi="仿宋" w:eastAsia="仿宋_GB2312"/>
          <w:sz w:val="32"/>
          <w:szCs w:val="32"/>
        </w:rPr>
        <w:t>实现环境效益、经济效益与社会效益多赢，现公开向社会征集《攀枝花市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畜禽养殖污染防治</w:t>
      </w:r>
      <w:r>
        <w:rPr>
          <w:rFonts w:hint="eastAsia" w:ascii="仿宋_GB2312" w:hAnsi="仿宋" w:eastAsia="仿宋_GB2312"/>
          <w:sz w:val="32"/>
          <w:szCs w:val="32"/>
        </w:rPr>
        <w:t>规划》编制单位。编制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严格按照《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畜禽规模养殖污染防治条例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及有关编制技术要求</w:t>
      </w:r>
      <w:r>
        <w:rPr>
          <w:rFonts w:hint="eastAsia" w:ascii="仿宋_GB2312" w:hAnsi="仿宋" w:eastAsia="仿宋_GB2312"/>
          <w:sz w:val="32"/>
          <w:szCs w:val="32"/>
        </w:rPr>
        <w:t>，结合我市经济社会发展实际，具体包括指导思想和基本原则、工作目标、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现状分析、</w:t>
      </w:r>
      <w:r>
        <w:rPr>
          <w:rFonts w:hint="eastAsia" w:ascii="仿宋_GB2312" w:hAnsi="仿宋" w:eastAsia="仿宋_GB2312"/>
          <w:sz w:val="32"/>
          <w:szCs w:val="32"/>
        </w:rPr>
        <w:t>重点任务、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投资概算、效果评价、</w:t>
      </w:r>
      <w:r>
        <w:rPr>
          <w:rFonts w:hint="eastAsia" w:ascii="仿宋_GB2312" w:hAnsi="仿宋" w:eastAsia="仿宋_GB2312"/>
          <w:sz w:val="32"/>
          <w:szCs w:val="32"/>
        </w:rPr>
        <w:t>保障措施等。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资格要求</w:t>
      </w:r>
    </w:p>
    <w:p>
      <w:pPr>
        <w:autoSpaceDE w:val="0"/>
        <w:autoSpaceDN w:val="0"/>
        <w:adjustRightInd w:val="0"/>
        <w:spacing w:line="560" w:lineRule="atLeast"/>
        <w:ind w:left="640"/>
        <w:rPr>
          <w:rFonts w:hint="eastAsia" w:ascii="仿宋_GB2312" w:hAnsi="?????_GBK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?????_GBK" w:eastAsia="仿宋_GB2312" w:cs="仿宋_GB2312"/>
          <w:kern w:val="0"/>
          <w:sz w:val="32"/>
          <w:szCs w:val="32"/>
          <w:lang w:val="zh-CN"/>
        </w:rPr>
        <w:t>1、比选申请人须具备独立法人资格；</w:t>
      </w:r>
    </w:p>
    <w:p>
      <w:pPr>
        <w:spacing w:line="560" w:lineRule="exact"/>
        <w:ind w:left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?????_GBK" w:eastAsia="仿宋_GB2312" w:cs="仿宋_GB2312"/>
          <w:kern w:val="0"/>
          <w:sz w:val="32"/>
          <w:szCs w:val="32"/>
          <w:lang w:val="zh-CN"/>
        </w:rPr>
        <w:t>2、比选申请单位业务范围包括开展环保咨询服务；</w:t>
      </w:r>
    </w:p>
    <w:p>
      <w:pPr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、近四年（201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年至今）具有2个以上类似项目业绩。</w:t>
      </w:r>
    </w:p>
    <w:p>
      <w:pPr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?????_GBK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?????_GBK" w:eastAsia="仿宋_GB2312" w:cs="仿宋_GB2312"/>
          <w:kern w:val="0"/>
          <w:sz w:val="32"/>
          <w:szCs w:val="32"/>
          <w:lang w:val="zh-CN"/>
        </w:rPr>
        <w:t>4、本项目不接受联合体申请。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三、提交资料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1、单位法人营业执照或社会团体法人登记证书；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2、业绩证明材料复印件；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3、《攀枝花市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畜禽养殖污染防治</w:t>
      </w:r>
      <w:r>
        <w:rPr>
          <w:rFonts w:hint="eastAsia" w:ascii="仿宋_GB2312" w:hAnsi="仿宋" w:eastAsia="仿宋_GB2312"/>
          <w:sz w:val="32"/>
          <w:szCs w:val="32"/>
        </w:rPr>
        <w:t>规划》编制工作方案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4、比选相关资料。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四、比选方法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请有意向单位于201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日前将上述资料文件复印件加盖鲜章密封好后交市环保局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916室</w:t>
      </w:r>
      <w:r>
        <w:rPr>
          <w:rFonts w:hint="eastAsia" w:ascii="仿宋_GB2312" w:hAnsi="仿宋" w:eastAsia="仿宋_GB2312"/>
          <w:sz w:val="32"/>
          <w:szCs w:val="32"/>
        </w:rPr>
        <w:t>，逾期送达或未送达指定地点的，将不予受理。我局将于同一资料递交截止时间组织相关人员对单位资格、工作方案进行比选，确定最终编制单位。</w:t>
      </w:r>
    </w:p>
    <w:p>
      <w:pPr>
        <w:spacing w:line="560" w:lineRule="exact"/>
        <w:ind w:firstLine="645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五、联系方式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    址：攀枝花市东区泰隆大厦东楼9楼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</w:t>
      </w:r>
      <w:r>
        <w:rPr>
          <w:rFonts w:hint="eastAsia" w:ascii="仿宋_GB2312" w:hAnsi="仿宋" w:eastAsia="仿宋_GB2312"/>
          <w:sz w:val="32"/>
          <w:szCs w:val="32"/>
        </w:rPr>
        <w:t>室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 系 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刘永琼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</w:rPr>
        <w:t>联系电话：0812-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3348401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特此公告。</w:t>
      </w:r>
    </w:p>
    <w:p>
      <w:pPr>
        <w:spacing w:line="560" w:lineRule="exact"/>
        <w:ind w:left="1596" w:leftChars="760" w:firstLine="2720" w:firstLineChars="8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596" w:leftChars="760" w:firstLine="2720" w:firstLineChars="8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596" w:leftChars="760"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攀枝花市环境保护局</w:t>
      </w:r>
    </w:p>
    <w:p>
      <w:pPr>
        <w:spacing w:line="560" w:lineRule="exact"/>
        <w:ind w:firstLine="5120" w:firstLineChars="1600"/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00E12"/>
    <w:multiLevelType w:val="multilevel"/>
    <w:tmpl w:val="7A600E1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2C"/>
    <w:rsid w:val="00017C5F"/>
    <w:rsid w:val="000B750C"/>
    <w:rsid w:val="00110DE2"/>
    <w:rsid w:val="00116F4D"/>
    <w:rsid w:val="0021386F"/>
    <w:rsid w:val="00246D5F"/>
    <w:rsid w:val="002551F5"/>
    <w:rsid w:val="002565BE"/>
    <w:rsid w:val="0026523E"/>
    <w:rsid w:val="00285E18"/>
    <w:rsid w:val="002E36AB"/>
    <w:rsid w:val="004C66D3"/>
    <w:rsid w:val="006F38FD"/>
    <w:rsid w:val="008A248F"/>
    <w:rsid w:val="008B05D7"/>
    <w:rsid w:val="0091112C"/>
    <w:rsid w:val="00951EC7"/>
    <w:rsid w:val="00971F8D"/>
    <w:rsid w:val="009934AB"/>
    <w:rsid w:val="009B2C5A"/>
    <w:rsid w:val="009B44CF"/>
    <w:rsid w:val="00A0565B"/>
    <w:rsid w:val="00A568A4"/>
    <w:rsid w:val="00AB4FF2"/>
    <w:rsid w:val="00AF705D"/>
    <w:rsid w:val="00B40F2B"/>
    <w:rsid w:val="00BA2FFE"/>
    <w:rsid w:val="00BC0703"/>
    <w:rsid w:val="00CE1B91"/>
    <w:rsid w:val="00D27CAE"/>
    <w:rsid w:val="00D57F2F"/>
    <w:rsid w:val="00DF22B6"/>
    <w:rsid w:val="00E43150"/>
    <w:rsid w:val="00E432C3"/>
    <w:rsid w:val="00E47657"/>
    <w:rsid w:val="00E82382"/>
    <w:rsid w:val="00EF668E"/>
    <w:rsid w:val="00F149CA"/>
    <w:rsid w:val="00F279FC"/>
    <w:rsid w:val="00FF5A28"/>
    <w:rsid w:val="0B1B21C4"/>
    <w:rsid w:val="0E4F096A"/>
    <w:rsid w:val="189C51FB"/>
    <w:rsid w:val="3A3E779A"/>
    <w:rsid w:val="4241676D"/>
    <w:rsid w:val="4D942D70"/>
    <w:rsid w:val="4EA713BE"/>
    <w:rsid w:val="59604BD1"/>
    <w:rsid w:val="65913476"/>
    <w:rsid w:val="66054852"/>
    <w:rsid w:val="68F23A3A"/>
    <w:rsid w:val="7A397E56"/>
    <w:rsid w:val="7BB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样式81"/>
    <w:basedOn w:val="1"/>
    <w:qFormat/>
    <w:uiPriority w:val="0"/>
    <w:pPr>
      <w:adjustRightInd w:val="0"/>
      <w:snapToGrid w:val="0"/>
      <w:spacing w:line="355" w:lineRule="auto"/>
      <w:ind w:firstLine="560" w:firstLineChars="200"/>
    </w:pPr>
    <w:rPr>
      <w:rFonts w:ascii="宋体" w:hAnsi="宋体" w:eastAsia="仿宋_GB2312" w:cs="宋体"/>
      <w:sz w:val="28"/>
      <w:szCs w:val="20"/>
    </w:rPr>
  </w:style>
  <w:style w:type="paragraph" w:customStyle="1" w:styleId="10">
    <w:name w:val="Char Char Char Char"/>
    <w:basedOn w:val="1"/>
    <w:qFormat/>
    <w:uiPriority w:val="0"/>
    <w:rPr>
      <w:rFonts w:ascii="仿宋_GB2312"/>
      <w:b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</Words>
  <Characters>513</Characters>
  <Lines>4</Lines>
  <Paragraphs>1</Paragraphs>
  <TotalTime>8</TotalTime>
  <ScaleCrop>false</ScaleCrop>
  <LinksUpToDate>false</LinksUpToDate>
  <CharactersWithSpaces>601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2015-07-29T02:15:00Z</dcterms:created>
  <dc:creator>詹树娇</dc:creator>
  <cp:lastModifiedBy>Administrator</cp:lastModifiedBy>
  <cp:lastPrinted>2015-07-29T08:30:00Z</cp:lastPrinted>
  <dcterms:modified xsi:type="dcterms:W3CDTF">2018-07-04T00:59:24Z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